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6"/>
        <w:tblW w:w="9892" w:type="dxa"/>
        <w:tblBorders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3936"/>
        <w:gridCol w:w="4110"/>
        <w:gridCol w:w="1846"/>
      </w:tblGrid>
      <w:tr w:rsidR="00023894" w:rsidRPr="00A556CE" w:rsidTr="00933939">
        <w:trPr>
          <w:trHeight w:val="1549"/>
        </w:trPr>
        <w:tc>
          <w:tcPr>
            <w:tcW w:w="9892" w:type="dxa"/>
            <w:gridSpan w:val="3"/>
            <w:vAlign w:val="center"/>
          </w:tcPr>
          <w:p w:rsidR="00023894" w:rsidRPr="00CD2104" w:rsidRDefault="00023894" w:rsidP="00933939">
            <w:pPr>
              <w:spacing w:before="240" w:after="240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AU" w:eastAsia="en-A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34290</wp:posOffset>
                  </wp:positionV>
                  <wp:extent cx="833755" cy="1000125"/>
                  <wp:effectExtent l="19050" t="0" r="4445" b="0"/>
                  <wp:wrapNone/>
                  <wp:docPr id="5" name="Picture 439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D2104">
              <w:rPr>
                <w:rFonts w:ascii="Verdana" w:hAnsi="Verdana"/>
                <w:b/>
                <w:sz w:val="28"/>
                <w:szCs w:val="28"/>
              </w:rPr>
              <w:t>Good Shepherd Lutheran College</w:t>
            </w:r>
          </w:p>
          <w:p w:rsidR="00023894" w:rsidRDefault="00023894" w:rsidP="00933939">
            <w:pPr>
              <w:jc w:val="center"/>
              <w:rPr>
                <w:rFonts w:ascii="Verdana" w:hAnsi="Verdana"/>
                <w:b/>
                <w:sz w:val="32"/>
              </w:rPr>
            </w:pPr>
            <w:r w:rsidRPr="00A556CE">
              <w:rPr>
                <w:rFonts w:ascii="Verdana" w:hAnsi="Verdana"/>
                <w:b/>
                <w:sz w:val="32"/>
              </w:rPr>
              <w:t>Ass</w:t>
            </w:r>
            <w:r>
              <w:rPr>
                <w:rFonts w:ascii="Verdana" w:hAnsi="Verdana"/>
                <w:b/>
                <w:sz w:val="32"/>
              </w:rPr>
              <w:t>essment Task</w:t>
            </w:r>
          </w:p>
          <w:p w:rsidR="00023894" w:rsidRDefault="00023894" w:rsidP="00933939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 xml:space="preserve">Cover </w:t>
            </w:r>
            <w:r w:rsidRPr="00A556CE">
              <w:rPr>
                <w:rFonts w:ascii="Verdana" w:hAnsi="Verdana"/>
                <w:b/>
                <w:sz w:val="32"/>
              </w:rPr>
              <w:t>Sheet</w:t>
            </w:r>
          </w:p>
          <w:p w:rsidR="00023894" w:rsidRDefault="00023894" w:rsidP="00933939">
            <w:pPr>
              <w:jc w:val="center"/>
              <w:rPr>
                <w:rFonts w:ascii="Verdana" w:hAnsi="Verdana"/>
                <w:b/>
                <w:sz w:val="32"/>
              </w:rPr>
            </w:pPr>
          </w:p>
          <w:p w:rsidR="00023894" w:rsidRPr="002257AB" w:rsidRDefault="00023894" w:rsidP="0093393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23894" w:rsidRPr="00A556CE" w:rsidTr="00933939">
        <w:trPr>
          <w:trHeight w:val="419"/>
        </w:trPr>
        <w:tc>
          <w:tcPr>
            <w:tcW w:w="9892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023894" w:rsidRPr="0099448A" w:rsidRDefault="00023894" w:rsidP="00933939">
            <w:pPr>
              <w:jc w:val="center"/>
              <w:rPr>
                <w:rFonts w:ascii="Verdana" w:hAnsi="Verdana"/>
                <w:b/>
                <w:i/>
                <w:u w:val="single"/>
              </w:rPr>
            </w:pPr>
            <w:r w:rsidRPr="0099448A">
              <w:rPr>
                <w:rFonts w:ascii="Verdana" w:hAnsi="Verdana"/>
                <w:b/>
                <w:i/>
                <w:u w:val="single"/>
              </w:rPr>
              <w:t>DETAILS</w:t>
            </w:r>
          </w:p>
        </w:tc>
      </w:tr>
      <w:tr w:rsidR="00023894" w:rsidRPr="00A556CE" w:rsidTr="00933939">
        <w:trPr>
          <w:trHeight w:val="488"/>
        </w:trPr>
        <w:tc>
          <w:tcPr>
            <w:tcW w:w="98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23894" w:rsidRPr="00A556CE" w:rsidRDefault="00023894" w:rsidP="00933939">
            <w:pPr>
              <w:rPr>
                <w:rFonts w:ascii="Verdana" w:hAnsi="Verdana"/>
                <w:b/>
                <w:i/>
                <w:sz w:val="22"/>
              </w:rPr>
            </w:pPr>
            <w:r>
              <w:rPr>
                <w:rFonts w:ascii="Verdana" w:hAnsi="Verdana"/>
                <w:b/>
                <w:i/>
                <w:sz w:val="22"/>
              </w:rPr>
              <w:t xml:space="preserve">Title: </w:t>
            </w:r>
            <w:r w:rsidR="00740158">
              <w:rPr>
                <w:rFonts w:ascii="Verdana" w:hAnsi="Verdana"/>
                <w:i/>
                <w:sz w:val="20"/>
                <w:szCs w:val="20"/>
              </w:rPr>
              <w:t>Measurement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Investigation</w:t>
            </w:r>
          </w:p>
        </w:tc>
      </w:tr>
      <w:tr w:rsidR="00023894" w:rsidRPr="00A556CE" w:rsidTr="00D113F4">
        <w:trPr>
          <w:trHeight w:val="462"/>
        </w:trPr>
        <w:tc>
          <w:tcPr>
            <w:tcW w:w="393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23894" w:rsidRPr="00DA3565" w:rsidRDefault="00023894" w:rsidP="00D113F4">
            <w:pPr>
              <w:tabs>
                <w:tab w:val="left" w:pos="2309"/>
              </w:tabs>
              <w:rPr>
                <w:rFonts w:ascii="Verdana" w:hAnsi="Verdana"/>
                <w:i/>
                <w:sz w:val="20"/>
                <w:szCs w:val="20"/>
              </w:rPr>
            </w:pPr>
            <w:r w:rsidRPr="00AD7936">
              <w:rPr>
                <w:rFonts w:ascii="Verdana" w:hAnsi="Verdana"/>
                <w:b/>
                <w:i/>
                <w:sz w:val="22"/>
              </w:rPr>
              <w:t>Teacher:</w:t>
            </w:r>
            <w:r>
              <w:rPr>
                <w:rFonts w:ascii="Verdana" w:hAnsi="Verdana"/>
                <w:b/>
                <w:i/>
                <w:sz w:val="22"/>
              </w:rPr>
              <w:t xml:space="preserve"> </w:t>
            </w:r>
            <w:r w:rsidR="00D113F4">
              <w:rPr>
                <w:rFonts w:ascii="Verdana" w:hAnsi="Verdana"/>
                <w:i/>
                <w:sz w:val="20"/>
                <w:szCs w:val="20"/>
              </w:rPr>
              <w:t>Sajtos, Puschpa &amp; Marie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23894" w:rsidRPr="00AD7936" w:rsidRDefault="00023894" w:rsidP="00933939">
            <w:pPr>
              <w:tabs>
                <w:tab w:val="left" w:pos="2309"/>
              </w:tabs>
              <w:rPr>
                <w:rFonts w:ascii="Verdana" w:hAnsi="Verdana"/>
                <w:b/>
                <w:i/>
              </w:rPr>
            </w:pPr>
            <w:r w:rsidRPr="00AD7936">
              <w:rPr>
                <w:rFonts w:ascii="Verdana" w:hAnsi="Verdana"/>
                <w:b/>
                <w:i/>
              </w:rPr>
              <w:t>S</w:t>
            </w:r>
            <w:r>
              <w:rPr>
                <w:rFonts w:ascii="Verdana" w:hAnsi="Verdana"/>
                <w:b/>
                <w:i/>
              </w:rPr>
              <w:t>tudent Name: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023894" w:rsidRPr="009B0C40" w:rsidRDefault="00023894" w:rsidP="00933939">
            <w:pPr>
              <w:tabs>
                <w:tab w:val="left" w:pos="2309"/>
              </w:tabs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i/>
              </w:rPr>
              <w:t>Class:</w:t>
            </w:r>
          </w:p>
        </w:tc>
      </w:tr>
      <w:tr w:rsidR="00023894" w:rsidRPr="00A556CE" w:rsidTr="00D113F4">
        <w:trPr>
          <w:trHeight w:val="924"/>
        </w:trPr>
        <w:tc>
          <w:tcPr>
            <w:tcW w:w="3936" w:type="dxa"/>
            <w:tcBorders>
              <w:top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023894" w:rsidRPr="00DA3565" w:rsidRDefault="00023894" w:rsidP="00D113F4">
            <w:pPr>
              <w:tabs>
                <w:tab w:val="left" w:pos="2309"/>
              </w:tabs>
              <w:rPr>
                <w:rFonts w:ascii="Verdana" w:hAnsi="Verdana"/>
                <w:i/>
                <w:sz w:val="20"/>
                <w:szCs w:val="20"/>
              </w:rPr>
            </w:pPr>
            <w:r w:rsidRPr="00DA3565">
              <w:rPr>
                <w:rFonts w:ascii="Verdana" w:hAnsi="Verdana"/>
                <w:b/>
                <w:i/>
                <w:sz w:val="22"/>
              </w:rPr>
              <w:t xml:space="preserve">Date set: </w:t>
            </w:r>
            <w:r w:rsidR="00D113F4">
              <w:rPr>
                <w:rFonts w:ascii="Verdana" w:hAnsi="Verdana"/>
                <w:i/>
                <w:sz w:val="20"/>
              </w:rPr>
              <w:t>09.02</w:t>
            </w:r>
            <w:r w:rsidRPr="00DA3565">
              <w:rPr>
                <w:rFonts w:ascii="Verdana" w:hAnsi="Verdana"/>
                <w:i/>
                <w:sz w:val="20"/>
              </w:rPr>
              <w:t>.201</w:t>
            </w:r>
            <w:r w:rsidR="00D113F4">
              <w:rPr>
                <w:rFonts w:ascii="Verdana" w:hAnsi="Verdana"/>
                <w:i/>
                <w:sz w:val="20"/>
              </w:rPr>
              <w:t>2</w:t>
            </w:r>
          </w:p>
        </w:tc>
        <w:tc>
          <w:tcPr>
            <w:tcW w:w="5956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023894" w:rsidRPr="00DA3565" w:rsidRDefault="00023894" w:rsidP="00933939">
            <w:pPr>
              <w:tabs>
                <w:tab w:val="left" w:pos="2309"/>
              </w:tabs>
              <w:rPr>
                <w:rFonts w:ascii="Verdana" w:hAnsi="Verdana"/>
                <w:i/>
                <w:sz w:val="20"/>
              </w:rPr>
            </w:pPr>
            <w:r w:rsidRPr="00DA3565">
              <w:rPr>
                <w:rFonts w:ascii="Verdana" w:hAnsi="Verdana"/>
                <w:b/>
                <w:i/>
                <w:sz w:val="22"/>
              </w:rPr>
              <w:t xml:space="preserve">Due date: </w:t>
            </w:r>
            <w:r w:rsidR="001E7E1E">
              <w:rPr>
                <w:rFonts w:ascii="Verdana" w:hAnsi="Verdana"/>
                <w:i/>
                <w:sz w:val="20"/>
              </w:rPr>
              <w:t>16.02</w:t>
            </w:r>
            <w:r w:rsidRPr="00DA3565">
              <w:rPr>
                <w:rFonts w:ascii="Verdana" w:hAnsi="Verdana"/>
                <w:i/>
                <w:sz w:val="20"/>
              </w:rPr>
              <w:t>.</w:t>
            </w:r>
            <w:r w:rsidR="001E7E1E">
              <w:rPr>
                <w:rFonts w:ascii="Verdana" w:hAnsi="Verdana"/>
                <w:i/>
                <w:sz w:val="20"/>
              </w:rPr>
              <w:t>2012</w:t>
            </w:r>
          </w:p>
        </w:tc>
      </w:tr>
      <w:tr w:rsidR="00023894" w:rsidRPr="00A556CE" w:rsidTr="00933939">
        <w:trPr>
          <w:trHeight w:val="419"/>
        </w:trPr>
        <w:tc>
          <w:tcPr>
            <w:tcW w:w="9892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023894" w:rsidRPr="00892CFA" w:rsidRDefault="00023894" w:rsidP="00933939">
            <w:pPr>
              <w:jc w:val="center"/>
              <w:rPr>
                <w:rFonts w:ascii="Verdana" w:hAnsi="Verdana"/>
                <w:b/>
                <w:i/>
                <w:u w:val="single"/>
              </w:rPr>
            </w:pPr>
            <w:r w:rsidRPr="00892CFA">
              <w:rPr>
                <w:rFonts w:ascii="Verdana" w:hAnsi="Verdana"/>
                <w:b/>
                <w:i/>
                <w:u w:val="single"/>
              </w:rPr>
              <w:t>PURPOSE &amp; BACKGROUND OF AS SESSMENT TASK</w:t>
            </w:r>
          </w:p>
        </w:tc>
      </w:tr>
      <w:tr w:rsidR="00023894" w:rsidRPr="00A556CE" w:rsidTr="00933939">
        <w:trPr>
          <w:trHeight w:val="1654"/>
        </w:trPr>
        <w:tc>
          <w:tcPr>
            <w:tcW w:w="9892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023894" w:rsidRPr="00892CFA" w:rsidRDefault="00023894" w:rsidP="00933939">
            <w:pPr>
              <w:rPr>
                <w:rFonts w:asciiTheme="minorHAnsi" w:hAnsiTheme="minorHAnsi" w:cstheme="minorHAnsi"/>
              </w:rPr>
            </w:pPr>
          </w:p>
          <w:p w:rsidR="00023894" w:rsidRPr="00892CFA" w:rsidRDefault="00023894" w:rsidP="00F870ED">
            <w:pPr>
              <w:ind w:left="360"/>
              <w:jc w:val="center"/>
              <w:rPr>
                <w:sz w:val="22"/>
              </w:rPr>
            </w:pPr>
            <w:r w:rsidRPr="00892CFA">
              <w:rPr>
                <w:rFonts w:ascii="Verdana" w:hAnsi="Verdana" w:cstheme="minorHAnsi"/>
                <w:sz w:val="22"/>
              </w:rPr>
              <w:t>Students have had the opportunity in class to explore</w:t>
            </w:r>
            <w:r w:rsidR="00215F94" w:rsidRPr="00892CFA">
              <w:rPr>
                <w:rFonts w:ascii="Verdana" w:hAnsi="Verdana" w:cstheme="minorHAnsi"/>
                <w:sz w:val="22"/>
              </w:rPr>
              <w:t xml:space="preserve"> the concepts of measurement, incl</w:t>
            </w:r>
            <w:r w:rsidR="00F870ED" w:rsidRPr="00892CFA">
              <w:rPr>
                <w:rFonts w:ascii="Verdana" w:hAnsi="Verdana" w:cstheme="minorHAnsi"/>
                <w:sz w:val="22"/>
              </w:rPr>
              <w:t>uding perimeter, area and surface area</w:t>
            </w:r>
            <w:r w:rsidRPr="00892CFA">
              <w:rPr>
                <w:rFonts w:ascii="Verdana" w:hAnsi="Verdana" w:cstheme="minorHAnsi"/>
                <w:sz w:val="22"/>
              </w:rPr>
              <w:t xml:space="preserve">.  As an extension to this they are required to </w:t>
            </w:r>
            <w:r w:rsidR="00215F94" w:rsidRPr="00892CFA">
              <w:rPr>
                <w:rFonts w:ascii="Verdana" w:hAnsi="Verdana" w:cstheme="minorHAnsi"/>
                <w:sz w:val="22"/>
              </w:rPr>
              <w:t xml:space="preserve">complete an Investigation </w:t>
            </w:r>
            <w:r w:rsidR="00F870ED" w:rsidRPr="00892CFA">
              <w:rPr>
                <w:rFonts w:ascii="Verdana" w:hAnsi="Verdana" w:cstheme="minorHAnsi"/>
                <w:sz w:val="22"/>
              </w:rPr>
              <w:t>to design a secondary school building and calculate the costs involved, as well as write a report and persuasive letter to the principle.</w:t>
            </w:r>
          </w:p>
        </w:tc>
      </w:tr>
      <w:tr w:rsidR="00023894" w:rsidRPr="00A556CE" w:rsidTr="00933939">
        <w:trPr>
          <w:trHeight w:val="419"/>
        </w:trPr>
        <w:tc>
          <w:tcPr>
            <w:tcW w:w="9892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023894" w:rsidRPr="00892CFA" w:rsidRDefault="00023894" w:rsidP="00933939">
            <w:pPr>
              <w:jc w:val="center"/>
              <w:rPr>
                <w:rFonts w:ascii="Verdana" w:hAnsi="Verdana"/>
                <w:b/>
                <w:i/>
                <w:u w:val="single"/>
              </w:rPr>
            </w:pPr>
            <w:r w:rsidRPr="00892CFA">
              <w:rPr>
                <w:rFonts w:ascii="Verdana" w:hAnsi="Verdana"/>
                <w:b/>
                <w:i/>
                <w:u w:val="single"/>
              </w:rPr>
              <w:t>DESCRIPTION OF ASSESSMENT TASK</w:t>
            </w:r>
          </w:p>
        </w:tc>
      </w:tr>
      <w:tr w:rsidR="00023894" w:rsidRPr="00A556CE" w:rsidTr="00933939">
        <w:trPr>
          <w:trHeight w:val="2895"/>
        </w:trPr>
        <w:tc>
          <w:tcPr>
            <w:tcW w:w="9892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023894" w:rsidRPr="00892CFA" w:rsidRDefault="00023894" w:rsidP="00933939">
            <w:pPr>
              <w:rPr>
                <w:sz w:val="22"/>
              </w:rPr>
            </w:pPr>
          </w:p>
          <w:p w:rsidR="005E1AE4" w:rsidRPr="00892CFA" w:rsidRDefault="005E1AE4" w:rsidP="00933939">
            <w:pPr>
              <w:rPr>
                <w:rFonts w:ascii="Verdana" w:hAnsi="Verdana"/>
                <w:sz w:val="22"/>
              </w:rPr>
            </w:pPr>
            <w:r w:rsidRPr="00892CFA">
              <w:rPr>
                <w:rFonts w:ascii="Verdana" w:hAnsi="Verdana"/>
                <w:sz w:val="22"/>
              </w:rPr>
              <w:t>Make sure to read the instructions and assessment criteria carefully before starting your investigation.</w:t>
            </w:r>
          </w:p>
          <w:p w:rsidR="005E1AE4" w:rsidRPr="00892CFA" w:rsidRDefault="005E1AE4" w:rsidP="00933939">
            <w:pPr>
              <w:rPr>
                <w:rFonts w:ascii="Verdana" w:hAnsi="Verdana"/>
                <w:sz w:val="22"/>
              </w:rPr>
            </w:pPr>
          </w:p>
          <w:p w:rsidR="005E1AE4" w:rsidRPr="00892CFA" w:rsidRDefault="005E1AE4" w:rsidP="00933939">
            <w:pPr>
              <w:rPr>
                <w:rFonts w:ascii="Verdana" w:hAnsi="Verdana"/>
                <w:sz w:val="22"/>
              </w:rPr>
            </w:pPr>
            <w:r w:rsidRPr="00892CFA">
              <w:rPr>
                <w:rFonts w:ascii="Verdana" w:hAnsi="Verdana"/>
                <w:sz w:val="22"/>
              </w:rPr>
              <w:t>You need to show all of your working out and solutions.</w:t>
            </w:r>
          </w:p>
          <w:p w:rsidR="005E1AE4" w:rsidRPr="00892CFA" w:rsidRDefault="005E1AE4" w:rsidP="00933939">
            <w:pPr>
              <w:rPr>
                <w:rFonts w:ascii="Verdana" w:hAnsi="Verdana"/>
                <w:sz w:val="22"/>
              </w:rPr>
            </w:pPr>
          </w:p>
          <w:p w:rsidR="005E1AE4" w:rsidRPr="00892CFA" w:rsidRDefault="005E1AE4" w:rsidP="00933939">
            <w:pPr>
              <w:rPr>
                <w:rFonts w:ascii="Verdana" w:hAnsi="Verdana"/>
                <w:sz w:val="22"/>
              </w:rPr>
            </w:pPr>
            <w:r w:rsidRPr="00892CFA">
              <w:rPr>
                <w:rFonts w:ascii="Verdana" w:hAnsi="Verdana"/>
                <w:sz w:val="22"/>
              </w:rPr>
              <w:t>Work must be presented in a neat and ordered way.</w:t>
            </w:r>
          </w:p>
          <w:p w:rsidR="005E1AE4" w:rsidRPr="00892CFA" w:rsidRDefault="005E1AE4" w:rsidP="00933939">
            <w:pPr>
              <w:rPr>
                <w:rFonts w:ascii="Verdana" w:hAnsi="Verdana"/>
                <w:sz w:val="22"/>
              </w:rPr>
            </w:pPr>
          </w:p>
          <w:p w:rsidR="005E1AE4" w:rsidRPr="00892CFA" w:rsidRDefault="005E1AE4" w:rsidP="00933939">
            <w:pPr>
              <w:rPr>
                <w:sz w:val="22"/>
              </w:rPr>
            </w:pPr>
            <w:r w:rsidRPr="00892CFA">
              <w:rPr>
                <w:rFonts w:ascii="Verdana" w:hAnsi="Verdana"/>
                <w:sz w:val="22"/>
              </w:rPr>
              <w:t>Make sure to be detailed and in your written part.</w:t>
            </w:r>
          </w:p>
        </w:tc>
      </w:tr>
      <w:tr w:rsidR="00023894" w:rsidRPr="0037338E" w:rsidTr="00933939">
        <w:trPr>
          <w:trHeight w:val="448"/>
        </w:trPr>
        <w:tc>
          <w:tcPr>
            <w:tcW w:w="9892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023894" w:rsidRPr="00892CFA" w:rsidRDefault="00023894" w:rsidP="00933939">
            <w:pPr>
              <w:jc w:val="center"/>
              <w:rPr>
                <w:rFonts w:cs="Arial"/>
                <w:sz w:val="22"/>
                <w:u w:val="single"/>
              </w:rPr>
            </w:pPr>
            <w:r w:rsidRPr="00892CFA">
              <w:rPr>
                <w:rFonts w:ascii="Verdana" w:hAnsi="Verdana"/>
                <w:b/>
                <w:i/>
                <w:u w:val="single"/>
              </w:rPr>
              <w:t>ASSESSMENT CRITERIA</w:t>
            </w:r>
          </w:p>
        </w:tc>
      </w:tr>
      <w:tr w:rsidR="00023894" w:rsidRPr="00A556CE" w:rsidTr="00933939">
        <w:trPr>
          <w:trHeight w:val="1104"/>
        </w:trPr>
        <w:tc>
          <w:tcPr>
            <w:tcW w:w="9892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023894" w:rsidRPr="00D113F4" w:rsidRDefault="00023894" w:rsidP="00933939">
            <w:pPr>
              <w:rPr>
                <w:color w:val="FF0000"/>
                <w:sz w:val="22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/>
            </w:tblPr>
            <w:tblGrid>
              <w:gridCol w:w="1696"/>
              <w:gridCol w:w="1276"/>
            </w:tblGrid>
            <w:tr w:rsidR="00112867" w:rsidRPr="009C33D6" w:rsidTr="007E1FD2">
              <w:tc>
                <w:tcPr>
                  <w:tcW w:w="1696" w:type="dxa"/>
                  <w:shd w:val="clear" w:color="auto" w:fill="F2F2F2" w:themeFill="background1" w:themeFillShade="F2"/>
                </w:tcPr>
                <w:p w:rsidR="00112867" w:rsidRDefault="00112867" w:rsidP="00112867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  <w:p w:rsidR="00112867" w:rsidRDefault="00112867" w:rsidP="00112867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</w:t>
                  </w:r>
                  <w:r>
                    <w:rPr>
                      <w:rFonts w:ascii="Verdana" w:hAnsi="Verdana"/>
                    </w:rPr>
                    <w:t>riterion C</w:t>
                  </w:r>
                </w:p>
                <w:p w:rsidR="00112867" w:rsidRPr="009C33D6" w:rsidRDefault="00112867" w:rsidP="00112867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</w:tc>
              <w:tc>
                <w:tcPr>
                  <w:tcW w:w="1276" w:type="dxa"/>
                </w:tcPr>
                <w:p w:rsidR="00112867" w:rsidRPr="009C33D6" w:rsidRDefault="00112867" w:rsidP="00112867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</w:tc>
            </w:tr>
            <w:tr w:rsidR="00112867" w:rsidRPr="009C33D6" w:rsidTr="007E1FD2">
              <w:tc>
                <w:tcPr>
                  <w:tcW w:w="1696" w:type="dxa"/>
                  <w:shd w:val="clear" w:color="auto" w:fill="F2F2F2" w:themeFill="background1" w:themeFillShade="F2"/>
                </w:tcPr>
                <w:p w:rsidR="00112867" w:rsidRDefault="00112867" w:rsidP="00112867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  <w:p w:rsidR="00112867" w:rsidRDefault="00112867" w:rsidP="00112867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  <w:r w:rsidRPr="009C33D6">
                    <w:rPr>
                      <w:rFonts w:ascii="Verdana" w:hAnsi="Verdana"/>
                    </w:rPr>
                    <w:t xml:space="preserve">Criterion </w:t>
                  </w:r>
                  <w:r>
                    <w:rPr>
                      <w:rFonts w:ascii="Verdana" w:hAnsi="Verdana"/>
                    </w:rPr>
                    <w:t>D</w:t>
                  </w:r>
                </w:p>
                <w:p w:rsidR="00112867" w:rsidRPr="009C33D6" w:rsidRDefault="00112867" w:rsidP="00112867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</w:tc>
              <w:tc>
                <w:tcPr>
                  <w:tcW w:w="1276" w:type="dxa"/>
                </w:tcPr>
                <w:p w:rsidR="00112867" w:rsidRPr="009C33D6" w:rsidRDefault="00112867" w:rsidP="00112867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</w:tc>
            </w:tr>
          </w:tbl>
          <w:p w:rsidR="00D16FC6" w:rsidRPr="00D113F4" w:rsidRDefault="00D16FC6" w:rsidP="00933939">
            <w:pPr>
              <w:rPr>
                <w:rFonts w:ascii="Verdana" w:hAnsi="Verdana"/>
                <w:color w:val="FF0000"/>
                <w:sz w:val="22"/>
              </w:rPr>
            </w:pPr>
          </w:p>
          <w:p w:rsidR="00023894" w:rsidRPr="00D113F4" w:rsidRDefault="00023894" w:rsidP="00933939">
            <w:pPr>
              <w:rPr>
                <w:rFonts w:cs="Arial"/>
                <w:color w:val="FF0000"/>
                <w:sz w:val="22"/>
              </w:rPr>
            </w:pPr>
          </w:p>
        </w:tc>
      </w:tr>
    </w:tbl>
    <w:p w:rsidR="00197803" w:rsidRDefault="00197803" w:rsidP="00AD2267">
      <w:pPr>
        <w:pStyle w:val="Captiontext"/>
        <w:jc w:val="center"/>
        <w:rPr>
          <w:iCs/>
        </w:rPr>
      </w:pPr>
    </w:p>
    <w:p w:rsidR="00197803" w:rsidRDefault="00197803" w:rsidP="00197803">
      <w:pPr>
        <w:pStyle w:val="Captiontext"/>
        <w:jc w:val="left"/>
        <w:rPr>
          <w:iCs/>
          <w:lang w:val="en-AU"/>
        </w:rPr>
      </w:pPr>
    </w:p>
    <w:p w:rsidR="006C6D79" w:rsidRDefault="006C6D79" w:rsidP="00197803">
      <w:pPr>
        <w:pStyle w:val="Captiontext"/>
        <w:jc w:val="left"/>
        <w:rPr>
          <w:iCs/>
          <w:lang w:val="en-AU"/>
        </w:rPr>
      </w:pPr>
    </w:p>
    <w:p w:rsidR="006C6D79" w:rsidRDefault="006C6D79" w:rsidP="00197803">
      <w:pPr>
        <w:pStyle w:val="Captiontext"/>
        <w:jc w:val="left"/>
        <w:rPr>
          <w:iCs/>
          <w:lang w:val="en-AU"/>
        </w:rPr>
      </w:pPr>
    </w:p>
    <w:p w:rsidR="006C6D79" w:rsidRDefault="006C6D79" w:rsidP="00197803">
      <w:pPr>
        <w:pStyle w:val="Captiontext"/>
        <w:jc w:val="left"/>
        <w:rPr>
          <w:iCs/>
          <w:lang w:val="en-AU"/>
        </w:rPr>
      </w:pPr>
    </w:p>
    <w:p w:rsidR="006C6D79" w:rsidRPr="002258F5" w:rsidRDefault="00D113F4" w:rsidP="002258F5">
      <w:pPr>
        <w:pStyle w:val="NoSpacing"/>
        <w:jc w:val="center"/>
        <w:rPr>
          <w:rFonts w:ascii="Times New Roman" w:hAnsi="Times New Roman" w:cs="Times New Roman"/>
          <w:b/>
          <w:i/>
          <w:sz w:val="44"/>
        </w:rPr>
      </w:pPr>
      <w:r>
        <w:rPr>
          <w:rFonts w:ascii="Times New Roman" w:hAnsi="Times New Roman" w:cs="Times New Roman"/>
          <w:b/>
          <w:i/>
          <w:sz w:val="44"/>
        </w:rPr>
        <w:lastRenderedPageBreak/>
        <w:t>Design the Secondary</w:t>
      </w:r>
      <w:r w:rsidR="00E07251">
        <w:rPr>
          <w:rFonts w:ascii="Times New Roman" w:hAnsi="Times New Roman" w:cs="Times New Roman"/>
          <w:b/>
          <w:i/>
          <w:sz w:val="44"/>
        </w:rPr>
        <w:t xml:space="preserve"> school</w:t>
      </w:r>
      <w:r>
        <w:rPr>
          <w:rFonts w:ascii="Times New Roman" w:hAnsi="Times New Roman" w:cs="Times New Roman"/>
          <w:b/>
          <w:i/>
          <w:sz w:val="44"/>
        </w:rPr>
        <w:t xml:space="preserve"> building</w:t>
      </w:r>
    </w:p>
    <w:p w:rsidR="005E1AE4" w:rsidRDefault="005E1AE4" w:rsidP="005E1AE4">
      <w:pPr>
        <w:pStyle w:val="NoSpacing"/>
        <w:rPr>
          <w:rFonts w:ascii="Times New Roman" w:hAnsi="Times New Roman" w:cs="Times New Roman"/>
          <w:sz w:val="24"/>
        </w:rPr>
      </w:pPr>
    </w:p>
    <w:p w:rsidR="005E1AE4" w:rsidRPr="002258F5" w:rsidRDefault="005E1AE4" w:rsidP="005E1AE4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2258F5">
        <w:rPr>
          <w:rFonts w:ascii="Times New Roman" w:hAnsi="Times New Roman" w:cs="Times New Roman"/>
          <w:b/>
          <w:sz w:val="26"/>
          <w:szCs w:val="26"/>
        </w:rPr>
        <w:t>Part A</w:t>
      </w:r>
    </w:p>
    <w:p w:rsidR="005E1AE4" w:rsidRPr="002258F5" w:rsidRDefault="00E07251" w:rsidP="005E1AE4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Draw up some ideas (</w:t>
      </w:r>
      <w:r w:rsidR="00D113F4">
        <w:rPr>
          <w:rFonts w:ascii="Times New Roman" w:hAnsi="Times New Roman" w:cs="Times New Roman"/>
          <w:sz w:val="26"/>
          <w:szCs w:val="26"/>
        </w:rPr>
        <w:t>think about interesting shapes,</w:t>
      </w:r>
      <w:r>
        <w:rPr>
          <w:rFonts w:ascii="Times New Roman" w:hAnsi="Times New Roman" w:cs="Times New Roman"/>
          <w:sz w:val="26"/>
          <w:szCs w:val="26"/>
        </w:rPr>
        <w:t xml:space="preserve"> colours, light etc.). Remember to </w:t>
      </w:r>
      <w:r w:rsidR="00D113F4">
        <w:rPr>
          <w:rFonts w:ascii="Times New Roman" w:hAnsi="Times New Roman" w:cs="Times New Roman"/>
          <w:sz w:val="26"/>
          <w:szCs w:val="26"/>
        </w:rPr>
        <w:t>include several rooms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113F4" w:rsidRDefault="00D113F4" w:rsidP="00BB67FD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Decide on a design and ma</w:t>
      </w:r>
      <w:r w:rsidR="00E07251">
        <w:rPr>
          <w:rFonts w:ascii="Times New Roman" w:hAnsi="Times New Roman" w:cs="Times New Roman"/>
          <w:sz w:val="26"/>
          <w:szCs w:val="26"/>
        </w:rPr>
        <w:t>ke a good copy (in colour).</w:t>
      </w:r>
    </w:p>
    <w:p w:rsidR="00BB67FD" w:rsidRPr="00D113F4" w:rsidRDefault="00D113F4" w:rsidP="00BB67FD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Label windows, doors etc. and give each wall a number/letter</w:t>
      </w:r>
      <w:r w:rsidR="00E07251">
        <w:rPr>
          <w:rFonts w:ascii="Times New Roman" w:hAnsi="Times New Roman" w:cs="Times New Roman"/>
          <w:sz w:val="26"/>
          <w:szCs w:val="26"/>
        </w:rPr>
        <w:t xml:space="preserve"> as well as measurements.</w:t>
      </w:r>
    </w:p>
    <w:p w:rsidR="00BB67FD" w:rsidRPr="002258F5" w:rsidRDefault="00BB67FD" w:rsidP="00BB67F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B67FD" w:rsidRPr="002258F5" w:rsidRDefault="00BB67FD" w:rsidP="00BB67FD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2258F5">
        <w:rPr>
          <w:rFonts w:ascii="Times New Roman" w:hAnsi="Times New Roman" w:cs="Times New Roman"/>
          <w:b/>
          <w:sz w:val="26"/>
          <w:szCs w:val="26"/>
        </w:rPr>
        <w:t>Part B</w:t>
      </w:r>
    </w:p>
    <w:p w:rsidR="00D113F4" w:rsidRDefault="00D113F4" w:rsidP="00BB67FD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Calculate the area of each wall (subtract doors/windows) and each floor. The working out needs to be set out on grid paper and easy to follow. Display your finding in a table.</w:t>
      </w:r>
    </w:p>
    <w:p w:rsidR="00BB67FD" w:rsidRPr="00390FE4" w:rsidRDefault="00BB67FD" w:rsidP="00BB67FD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6"/>
          <w:szCs w:val="26"/>
        </w:rPr>
      </w:pPr>
      <w:r w:rsidRPr="00390FE4">
        <w:rPr>
          <w:rFonts w:ascii="Times New Roman" w:hAnsi="Times New Roman" w:cs="Times New Roman"/>
          <w:sz w:val="26"/>
          <w:szCs w:val="26"/>
        </w:rPr>
        <w:t xml:space="preserve">You need to put carpet into </w:t>
      </w:r>
      <w:r w:rsidR="00D113F4" w:rsidRPr="00390FE4">
        <w:rPr>
          <w:rFonts w:ascii="Times New Roman" w:hAnsi="Times New Roman" w:cs="Times New Roman"/>
          <w:sz w:val="26"/>
          <w:szCs w:val="26"/>
        </w:rPr>
        <w:t>the rooms</w:t>
      </w:r>
      <w:r w:rsidRPr="00390FE4">
        <w:rPr>
          <w:rFonts w:ascii="Times New Roman" w:hAnsi="Times New Roman" w:cs="Times New Roman"/>
          <w:sz w:val="26"/>
          <w:szCs w:val="26"/>
        </w:rPr>
        <w:t>. The carpet costs $15.60 per m²</w:t>
      </w:r>
    </w:p>
    <w:p w:rsidR="00962FCB" w:rsidRPr="00962FCB" w:rsidRDefault="00D113F4" w:rsidP="00962FCB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6"/>
          <w:szCs w:val="26"/>
        </w:rPr>
      </w:pPr>
      <w:r w:rsidRPr="00390FE4">
        <w:rPr>
          <w:rFonts w:ascii="Times New Roman" w:hAnsi="Times New Roman" w:cs="Times New Roman"/>
          <w:sz w:val="26"/>
          <w:szCs w:val="26"/>
        </w:rPr>
        <w:t>Each wall needs to be painted. White walls will require 2 coats. Coloured walls require one coat of white and one coat of coloured paint</w:t>
      </w:r>
      <w:r w:rsidR="00390FE4" w:rsidRPr="00390FE4">
        <w:rPr>
          <w:rFonts w:ascii="Times New Roman" w:hAnsi="Times New Roman" w:cs="Times New Roman"/>
          <w:sz w:val="26"/>
          <w:szCs w:val="26"/>
        </w:rPr>
        <w:t xml:space="preserve"> and the ceiling requires 1 coat</w:t>
      </w:r>
      <w:r w:rsidRPr="00390FE4">
        <w:rPr>
          <w:rFonts w:ascii="Times New Roman" w:hAnsi="Times New Roman" w:cs="Times New Roman"/>
          <w:sz w:val="26"/>
          <w:szCs w:val="26"/>
        </w:rPr>
        <w:t>. White pain</w:t>
      </w:r>
      <w:r w:rsidR="00390FE4" w:rsidRPr="00390FE4">
        <w:rPr>
          <w:rFonts w:ascii="Times New Roman" w:hAnsi="Times New Roman" w:cs="Times New Roman"/>
          <w:sz w:val="26"/>
          <w:szCs w:val="26"/>
        </w:rPr>
        <w:t>t costs $80 for 10l (1l covers 15m</w:t>
      </w:r>
      <w:r w:rsidR="00390FE4" w:rsidRPr="00390FE4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390FE4" w:rsidRPr="00390FE4">
        <w:rPr>
          <w:rFonts w:ascii="Times New Roman" w:hAnsi="Times New Roman" w:cs="Times New Roman"/>
          <w:sz w:val="26"/>
          <w:szCs w:val="26"/>
        </w:rPr>
        <w:t xml:space="preserve">). White paint costs $57.90 for </w:t>
      </w:r>
      <w:proofErr w:type="gramStart"/>
      <w:r w:rsidR="00390FE4" w:rsidRPr="00390FE4">
        <w:rPr>
          <w:rFonts w:ascii="Times New Roman" w:hAnsi="Times New Roman" w:cs="Times New Roman"/>
          <w:sz w:val="26"/>
          <w:szCs w:val="26"/>
        </w:rPr>
        <w:t>4l,</w:t>
      </w:r>
      <w:proofErr w:type="gramEnd"/>
      <w:r w:rsidR="00390FE4" w:rsidRPr="00390FE4">
        <w:rPr>
          <w:rFonts w:ascii="Times New Roman" w:hAnsi="Times New Roman" w:cs="Times New Roman"/>
          <w:sz w:val="26"/>
          <w:szCs w:val="26"/>
        </w:rPr>
        <w:t xml:space="preserve"> coloured paint $69.90 for 4l and ceiling paint $43.97 for 4l.</w:t>
      </w:r>
    </w:p>
    <w:p w:rsidR="00390FE4" w:rsidRPr="00390FE4" w:rsidRDefault="00390FE4" w:rsidP="00390FE4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Display your total costs in a table</w:t>
      </w:r>
    </w:p>
    <w:p w:rsidR="00BB67FD" w:rsidRPr="00962FCB" w:rsidRDefault="00BB67FD" w:rsidP="00BB67F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B67FD" w:rsidRPr="00962FCB" w:rsidRDefault="00BB67FD" w:rsidP="00BB67FD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962FCB">
        <w:rPr>
          <w:rFonts w:ascii="Times New Roman" w:hAnsi="Times New Roman" w:cs="Times New Roman"/>
          <w:b/>
          <w:sz w:val="26"/>
          <w:szCs w:val="26"/>
        </w:rPr>
        <w:t>Part C</w:t>
      </w:r>
    </w:p>
    <w:p w:rsidR="00962FCB" w:rsidRPr="00962FCB" w:rsidRDefault="00962FCB" w:rsidP="00962FCB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962FCB">
        <w:rPr>
          <w:rFonts w:ascii="Times New Roman" w:hAnsi="Times New Roman" w:cs="Times New Roman"/>
          <w:sz w:val="26"/>
          <w:szCs w:val="26"/>
        </w:rPr>
        <w:t>Write a letter to the principle explaining why he should build your version of the secondary school building. Possible aspect to address could be:</w:t>
      </w:r>
    </w:p>
    <w:p w:rsidR="00962FCB" w:rsidRPr="00962FCB" w:rsidRDefault="00962FCB" w:rsidP="00962FCB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6"/>
          <w:szCs w:val="26"/>
        </w:rPr>
      </w:pPr>
      <w:r w:rsidRPr="00962FCB">
        <w:rPr>
          <w:rFonts w:ascii="Times New Roman" w:hAnsi="Times New Roman" w:cs="Times New Roman"/>
          <w:sz w:val="26"/>
          <w:szCs w:val="26"/>
        </w:rPr>
        <w:t>Cost</w:t>
      </w:r>
      <w:r w:rsidR="00E07251">
        <w:rPr>
          <w:rFonts w:ascii="Times New Roman" w:hAnsi="Times New Roman" w:cs="Times New Roman"/>
          <w:sz w:val="26"/>
          <w:szCs w:val="26"/>
        </w:rPr>
        <w:t>s</w:t>
      </w:r>
    </w:p>
    <w:p w:rsidR="00962FCB" w:rsidRPr="00962FCB" w:rsidRDefault="00962FCB" w:rsidP="00962FCB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6"/>
          <w:szCs w:val="26"/>
        </w:rPr>
      </w:pPr>
      <w:r w:rsidRPr="00962FCB">
        <w:rPr>
          <w:rFonts w:ascii="Times New Roman" w:hAnsi="Times New Roman" w:cs="Times New Roman"/>
          <w:sz w:val="26"/>
          <w:szCs w:val="26"/>
        </w:rPr>
        <w:t>Environmental issues</w:t>
      </w:r>
    </w:p>
    <w:p w:rsidR="00962FCB" w:rsidRPr="00962FCB" w:rsidRDefault="00962FCB" w:rsidP="00962FCB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6"/>
          <w:szCs w:val="26"/>
        </w:rPr>
      </w:pPr>
      <w:r w:rsidRPr="00962FCB">
        <w:rPr>
          <w:rFonts w:ascii="Times New Roman" w:hAnsi="Times New Roman" w:cs="Times New Roman"/>
          <w:sz w:val="26"/>
          <w:szCs w:val="26"/>
        </w:rPr>
        <w:t>Learning environment</w:t>
      </w:r>
    </w:p>
    <w:p w:rsidR="00962FCB" w:rsidRPr="00962FCB" w:rsidRDefault="00962FCB" w:rsidP="00962FCB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6"/>
          <w:szCs w:val="26"/>
        </w:rPr>
      </w:pPr>
      <w:r w:rsidRPr="00962FCB">
        <w:rPr>
          <w:rFonts w:ascii="Times New Roman" w:hAnsi="Times New Roman" w:cs="Times New Roman"/>
          <w:sz w:val="26"/>
          <w:szCs w:val="26"/>
        </w:rPr>
        <w:t>Aesthetic aspects</w:t>
      </w:r>
    </w:p>
    <w:p w:rsidR="00962FCB" w:rsidRPr="00962FCB" w:rsidRDefault="00962FCB" w:rsidP="00962FCB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962FCB">
        <w:rPr>
          <w:rFonts w:ascii="Times New Roman" w:hAnsi="Times New Roman" w:cs="Times New Roman"/>
          <w:sz w:val="26"/>
          <w:szCs w:val="26"/>
        </w:rPr>
        <w:t>Write a paragraph on how the knowledge applied in this task may help you outside of school? Explain the importance of knowing the correct formulas.</w:t>
      </w:r>
    </w:p>
    <w:p w:rsidR="00BB67FD" w:rsidRPr="00962FCB" w:rsidRDefault="00BB67FD" w:rsidP="00962FCB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962FCB">
        <w:rPr>
          <w:rFonts w:ascii="Times New Roman" w:hAnsi="Times New Roman" w:cs="Times New Roman"/>
          <w:sz w:val="26"/>
          <w:szCs w:val="26"/>
        </w:rPr>
        <w:t>If you were to do this Investigation</w:t>
      </w:r>
      <w:r w:rsidR="00E07251">
        <w:rPr>
          <w:rFonts w:ascii="Times New Roman" w:hAnsi="Times New Roman" w:cs="Times New Roman"/>
          <w:sz w:val="26"/>
          <w:szCs w:val="26"/>
        </w:rPr>
        <w:t xml:space="preserve"> again</w:t>
      </w:r>
      <w:r w:rsidRPr="00962FCB">
        <w:rPr>
          <w:rFonts w:ascii="Times New Roman" w:hAnsi="Times New Roman" w:cs="Times New Roman"/>
          <w:sz w:val="26"/>
          <w:szCs w:val="26"/>
        </w:rPr>
        <w:t>, how do you think you could improve</w:t>
      </w:r>
      <w:r w:rsidR="00E07251">
        <w:rPr>
          <w:rFonts w:ascii="Times New Roman" w:hAnsi="Times New Roman" w:cs="Times New Roman"/>
          <w:sz w:val="26"/>
          <w:szCs w:val="26"/>
        </w:rPr>
        <w:t xml:space="preserve"> your level or work</w:t>
      </w:r>
      <w:r w:rsidRPr="00962FCB">
        <w:rPr>
          <w:rFonts w:ascii="Times New Roman" w:hAnsi="Times New Roman" w:cs="Times New Roman"/>
          <w:sz w:val="26"/>
          <w:szCs w:val="26"/>
        </w:rPr>
        <w:t>?</w:t>
      </w:r>
    </w:p>
    <w:p w:rsidR="00BB67FD" w:rsidRPr="00962FCB" w:rsidRDefault="006C1992" w:rsidP="00BB67FD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 w:rsidRPr="00962FCB">
        <w:rPr>
          <w:rFonts w:ascii="Times New Roman" w:hAnsi="Times New Roman" w:cs="Times New Roman"/>
          <w:sz w:val="26"/>
          <w:szCs w:val="26"/>
        </w:rPr>
        <w:t>Explain how</w:t>
      </w:r>
      <w:r w:rsidR="00BB67FD" w:rsidRPr="00962FCB">
        <w:rPr>
          <w:rFonts w:ascii="Times New Roman" w:hAnsi="Times New Roman" w:cs="Times New Roman"/>
          <w:sz w:val="26"/>
          <w:szCs w:val="26"/>
        </w:rPr>
        <w:t xml:space="preserve"> you know </w:t>
      </w:r>
      <w:r w:rsidR="002258F5" w:rsidRPr="00962FCB">
        <w:rPr>
          <w:rFonts w:ascii="Times New Roman" w:hAnsi="Times New Roman" w:cs="Times New Roman"/>
          <w:sz w:val="26"/>
          <w:szCs w:val="26"/>
        </w:rPr>
        <w:t xml:space="preserve">that </w:t>
      </w:r>
      <w:r w:rsidR="00BB67FD" w:rsidRPr="00962FCB">
        <w:rPr>
          <w:rFonts w:ascii="Times New Roman" w:hAnsi="Times New Roman" w:cs="Times New Roman"/>
          <w:sz w:val="26"/>
          <w:szCs w:val="26"/>
        </w:rPr>
        <w:t>your working out and solutions are correct?</w:t>
      </w:r>
    </w:p>
    <w:p w:rsidR="00962FCB" w:rsidRPr="00962FCB" w:rsidRDefault="00962FCB" w:rsidP="00962FC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62FCB" w:rsidRPr="00962FCB" w:rsidRDefault="00962FCB" w:rsidP="00962FC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962FCB">
        <w:rPr>
          <w:rFonts w:ascii="Times New Roman" w:hAnsi="Times New Roman" w:cs="Times New Roman"/>
          <w:b/>
          <w:sz w:val="26"/>
          <w:szCs w:val="26"/>
        </w:rPr>
        <w:t>Extension:</w:t>
      </w:r>
    </w:p>
    <w:p w:rsidR="00962FCB" w:rsidRPr="00962FCB" w:rsidRDefault="00962FCB" w:rsidP="00962FC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962FCB">
        <w:rPr>
          <w:rFonts w:ascii="Times New Roman" w:hAnsi="Times New Roman" w:cs="Times New Roman"/>
          <w:sz w:val="26"/>
          <w:szCs w:val="26"/>
        </w:rPr>
        <w:t>If you would like to achieve higher levels in the assessment criteria, think about other detail you might add to your building, e.g. solar panels, paper recycling etc. in your report.</w:t>
      </w:r>
    </w:p>
    <w:p w:rsidR="002C23AA" w:rsidRPr="00D113F4" w:rsidRDefault="002C23AA" w:rsidP="002C23AA">
      <w:pPr>
        <w:pStyle w:val="NoSpacing"/>
        <w:rPr>
          <w:rFonts w:ascii="Times New Roman" w:hAnsi="Times New Roman" w:cs="Times New Roman"/>
          <w:color w:val="FF0000"/>
          <w:sz w:val="26"/>
          <w:szCs w:val="26"/>
        </w:rPr>
      </w:pPr>
    </w:p>
    <w:p w:rsidR="00EC13E5" w:rsidRPr="00D113F4" w:rsidRDefault="00EC13E5" w:rsidP="00197803">
      <w:pPr>
        <w:pStyle w:val="Captiontext"/>
        <w:jc w:val="left"/>
        <w:rPr>
          <w:rFonts w:ascii="Times New Roman" w:hAnsi="Times New Roman"/>
          <w:iCs/>
          <w:color w:val="FF0000"/>
          <w:sz w:val="24"/>
          <w:szCs w:val="24"/>
          <w:lang w:val="en-AU"/>
        </w:rPr>
      </w:pPr>
    </w:p>
    <w:p w:rsidR="006C6D79" w:rsidRPr="00D113F4" w:rsidRDefault="006C6D79" w:rsidP="00197803">
      <w:pPr>
        <w:pStyle w:val="Captiontext"/>
        <w:jc w:val="left"/>
        <w:rPr>
          <w:iCs/>
          <w:color w:val="FF0000"/>
          <w:lang w:val="en-AU"/>
        </w:rPr>
      </w:pPr>
    </w:p>
    <w:p w:rsidR="006C6D79" w:rsidRPr="00D113F4" w:rsidRDefault="006C6D79" w:rsidP="00197803">
      <w:pPr>
        <w:pStyle w:val="Captiontext"/>
        <w:jc w:val="left"/>
        <w:rPr>
          <w:iCs/>
          <w:color w:val="FF0000"/>
          <w:lang w:val="en-AU"/>
        </w:rPr>
      </w:pPr>
    </w:p>
    <w:p w:rsidR="00390FE4" w:rsidRDefault="00390FE4" w:rsidP="00197803">
      <w:pPr>
        <w:pStyle w:val="Captiontext"/>
        <w:jc w:val="left"/>
        <w:rPr>
          <w:iCs/>
          <w:color w:val="FF0000"/>
          <w:lang w:val="en-AU"/>
        </w:rPr>
      </w:pPr>
    </w:p>
    <w:p w:rsidR="00390FE4" w:rsidRDefault="00390FE4" w:rsidP="00197803">
      <w:pPr>
        <w:pStyle w:val="Captiontext"/>
        <w:jc w:val="left"/>
        <w:rPr>
          <w:iCs/>
          <w:color w:val="FF0000"/>
          <w:lang w:val="en-AU"/>
        </w:rPr>
      </w:pPr>
    </w:p>
    <w:p w:rsidR="00390FE4" w:rsidRDefault="00390FE4" w:rsidP="00197803">
      <w:pPr>
        <w:pStyle w:val="Captiontext"/>
        <w:jc w:val="left"/>
        <w:rPr>
          <w:iCs/>
          <w:color w:val="FF0000"/>
          <w:lang w:val="en-AU"/>
        </w:rPr>
      </w:pPr>
    </w:p>
    <w:p w:rsidR="00390FE4" w:rsidRDefault="00390FE4" w:rsidP="00197803">
      <w:pPr>
        <w:pStyle w:val="Captiontext"/>
        <w:jc w:val="left"/>
        <w:rPr>
          <w:iCs/>
          <w:color w:val="FF0000"/>
          <w:lang w:val="en-AU"/>
        </w:rPr>
      </w:pPr>
    </w:p>
    <w:p w:rsidR="00390FE4" w:rsidRDefault="00390FE4" w:rsidP="00197803">
      <w:pPr>
        <w:pStyle w:val="Captiontext"/>
        <w:jc w:val="left"/>
        <w:rPr>
          <w:iCs/>
          <w:color w:val="FF0000"/>
          <w:lang w:val="en-AU"/>
        </w:rPr>
      </w:pPr>
    </w:p>
    <w:p w:rsidR="00390FE4" w:rsidRDefault="00390FE4" w:rsidP="00197803">
      <w:pPr>
        <w:pStyle w:val="Captiontext"/>
        <w:jc w:val="left"/>
        <w:rPr>
          <w:iCs/>
          <w:color w:val="FF0000"/>
          <w:lang w:val="en-AU"/>
        </w:rPr>
      </w:pPr>
    </w:p>
    <w:p w:rsidR="00390FE4" w:rsidRDefault="00390FE4" w:rsidP="00197803">
      <w:pPr>
        <w:pStyle w:val="Captiontext"/>
        <w:jc w:val="left"/>
        <w:rPr>
          <w:iCs/>
          <w:color w:val="FF0000"/>
          <w:lang w:val="en-AU"/>
        </w:rPr>
      </w:pPr>
    </w:p>
    <w:p w:rsidR="00F870ED" w:rsidRDefault="00F870ED" w:rsidP="00390FE4">
      <w:pPr>
        <w:rPr>
          <w:b/>
        </w:rPr>
        <w:sectPr w:rsidR="00F870ED" w:rsidSect="00F870ED">
          <w:pgSz w:w="11906" w:h="16838"/>
          <w:pgMar w:top="851" w:right="737" w:bottom="851" w:left="737" w:header="709" w:footer="709" w:gutter="0"/>
          <w:cols w:space="708"/>
          <w:docGrid w:linePitch="360"/>
        </w:sectPr>
      </w:pPr>
    </w:p>
    <w:p w:rsidR="00390FE4" w:rsidRPr="00D96157" w:rsidRDefault="00390FE4" w:rsidP="00390FE4">
      <w:pPr>
        <w:rPr>
          <w:b/>
        </w:rPr>
      </w:pPr>
      <w:r w:rsidRPr="00D96157">
        <w:rPr>
          <w:b/>
        </w:rPr>
        <w:lastRenderedPageBreak/>
        <w:t>MYP MATHEMATICS</w:t>
      </w:r>
      <w:r w:rsidR="006F1F75">
        <w:rPr>
          <w:b/>
        </w:rPr>
        <w:t xml:space="preserve">:  Assessment Criteria Year </w:t>
      </w:r>
      <w:r w:rsidRPr="00D96157">
        <w:rPr>
          <w:b/>
        </w:rPr>
        <w:t>5</w:t>
      </w:r>
    </w:p>
    <w:tbl>
      <w:tblPr>
        <w:tblStyle w:val="TableGrid"/>
        <w:tblpPr w:leftFromText="180" w:rightFromText="180" w:vertAnchor="page" w:horzAnchor="margin" w:tblpY="1224"/>
        <w:tblW w:w="15593" w:type="dxa"/>
        <w:tblLayout w:type="fixed"/>
        <w:tblLook w:val="04A0"/>
      </w:tblPr>
      <w:tblGrid>
        <w:gridCol w:w="675"/>
        <w:gridCol w:w="3544"/>
        <w:gridCol w:w="2410"/>
        <w:gridCol w:w="850"/>
        <w:gridCol w:w="4678"/>
        <w:gridCol w:w="2835"/>
        <w:gridCol w:w="601"/>
      </w:tblGrid>
      <w:tr w:rsidR="00967585" w:rsidRPr="00430C1F" w:rsidTr="00705140">
        <w:tc>
          <w:tcPr>
            <w:tcW w:w="675" w:type="dxa"/>
            <w:shd w:val="clear" w:color="auto" w:fill="D9D9D9" w:themeFill="background1" w:themeFillShade="D9"/>
          </w:tcPr>
          <w:p w:rsidR="00967585" w:rsidRPr="00430C1F" w:rsidRDefault="00967585" w:rsidP="00967585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804" w:type="dxa"/>
            <w:gridSpan w:val="3"/>
            <w:shd w:val="clear" w:color="auto" w:fill="D9D9D9" w:themeFill="background1" w:themeFillShade="D9"/>
          </w:tcPr>
          <w:p w:rsidR="00967585" w:rsidRPr="00967585" w:rsidRDefault="00967585" w:rsidP="00967585">
            <w:pPr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967585">
              <w:rPr>
                <w:rFonts w:cstheme="minorHAnsi"/>
                <w:b/>
                <w:sz w:val="20"/>
                <w:szCs w:val="16"/>
              </w:rPr>
              <w:t>Criteria C:  Communication in Mathematics</w:t>
            </w:r>
          </w:p>
        </w:tc>
        <w:tc>
          <w:tcPr>
            <w:tcW w:w="8114" w:type="dxa"/>
            <w:gridSpan w:val="3"/>
            <w:shd w:val="clear" w:color="auto" w:fill="D9D9D9" w:themeFill="background1" w:themeFillShade="D9"/>
          </w:tcPr>
          <w:p w:rsidR="00967585" w:rsidRPr="00967585" w:rsidRDefault="00967585" w:rsidP="00967585">
            <w:pPr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967585">
              <w:rPr>
                <w:rFonts w:cstheme="minorHAnsi"/>
                <w:b/>
                <w:sz w:val="20"/>
                <w:szCs w:val="16"/>
              </w:rPr>
              <w:t>Criteria D:  Reflection in Mathematics</w:t>
            </w:r>
          </w:p>
        </w:tc>
      </w:tr>
      <w:tr w:rsidR="001F6B19" w:rsidRPr="00430C1F" w:rsidTr="00705140">
        <w:trPr>
          <w:trHeight w:val="918"/>
        </w:trPr>
        <w:tc>
          <w:tcPr>
            <w:tcW w:w="675" w:type="dxa"/>
            <w:shd w:val="clear" w:color="auto" w:fill="D9D9D9" w:themeFill="background1" w:themeFillShade="D9"/>
          </w:tcPr>
          <w:p w:rsidR="00967585" w:rsidRPr="00967585" w:rsidRDefault="00967585" w:rsidP="00967585">
            <w:pPr>
              <w:rPr>
                <w:rFonts w:cstheme="minorHAnsi"/>
                <w:sz w:val="20"/>
                <w:szCs w:val="16"/>
              </w:rPr>
            </w:pPr>
            <w:r w:rsidRPr="00967585">
              <w:rPr>
                <w:rFonts w:cstheme="minorHAnsi"/>
                <w:sz w:val="20"/>
                <w:szCs w:val="16"/>
              </w:rPr>
              <w:t>7-8</w:t>
            </w:r>
          </w:p>
        </w:tc>
        <w:tc>
          <w:tcPr>
            <w:tcW w:w="5954" w:type="dxa"/>
            <w:gridSpan w:val="2"/>
          </w:tcPr>
          <w:p w:rsidR="00967585" w:rsidRPr="00430C1F" w:rsidRDefault="00967585" w:rsidP="0096758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967585" w:rsidRPr="00430C1F" w:rsidRDefault="00967585" w:rsidP="0096758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513" w:type="dxa"/>
            <w:gridSpan w:val="2"/>
          </w:tcPr>
          <w:p w:rsidR="00967585" w:rsidRPr="00430C1F" w:rsidRDefault="00967585" w:rsidP="0096758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01" w:type="dxa"/>
          </w:tcPr>
          <w:p w:rsidR="00967585" w:rsidRPr="00430C1F" w:rsidRDefault="00967585" w:rsidP="0096758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c>
          <w:tcPr>
            <w:tcW w:w="675" w:type="dxa"/>
            <w:vMerge w:val="restart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  <w:r w:rsidRPr="00967585">
              <w:rPr>
                <w:rFonts w:cstheme="minorHAnsi"/>
                <w:sz w:val="20"/>
                <w:szCs w:val="16"/>
              </w:rPr>
              <w:t>5-6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:rsidR="006D58DE" w:rsidRPr="006D58DE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color w:val="BFBFBF" w:themeColor="background1" w:themeShade="BF"/>
                <w:sz w:val="20"/>
                <w:szCs w:val="16"/>
              </w:rPr>
            </w:pPr>
            <w:proofErr w:type="gramStart"/>
            <w:r w:rsidRPr="006D58DE">
              <w:rPr>
                <w:rFonts w:cstheme="minorHAnsi"/>
                <w:b/>
                <w:color w:val="BFBFBF" w:themeColor="background1" w:themeShade="BF"/>
                <w:sz w:val="20"/>
                <w:szCs w:val="16"/>
              </w:rPr>
              <w:t xml:space="preserve">C1  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The</w:t>
            </w:r>
            <w:proofErr w:type="gramEnd"/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 xml:space="preserve"> student shows </w:t>
            </w:r>
            <w:r w:rsidRPr="006D58DE">
              <w:rPr>
                <w:rFonts w:cstheme="minorHAnsi"/>
                <w:b/>
                <w:bCs/>
                <w:color w:val="BFBFBF" w:themeColor="background1" w:themeShade="BF"/>
                <w:sz w:val="20"/>
                <w:szCs w:val="16"/>
              </w:rPr>
              <w:t xml:space="preserve">good use 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of mathematical language and forms of mathematical representation.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18" w:space="0" w:color="auto"/>
            </w:tcBorders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4678" w:type="dxa"/>
            <w:tcBorders>
              <w:top w:val="single" w:sz="18" w:space="0" w:color="auto"/>
            </w:tcBorders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967585">
              <w:rPr>
                <w:rFonts w:cstheme="minorHAnsi"/>
                <w:b/>
                <w:sz w:val="20"/>
                <w:szCs w:val="16"/>
              </w:rPr>
              <w:t xml:space="preserve">D1  </w:t>
            </w:r>
            <w:r w:rsidRPr="00967585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967585">
              <w:rPr>
                <w:rFonts w:cstheme="minorHAnsi"/>
                <w:sz w:val="20"/>
                <w:szCs w:val="16"/>
              </w:rPr>
              <w:t xml:space="preserve"> student </w:t>
            </w:r>
            <w:r w:rsidRPr="00967585">
              <w:rPr>
                <w:rFonts w:cstheme="minorHAnsi"/>
                <w:b/>
                <w:bCs/>
                <w:sz w:val="20"/>
                <w:szCs w:val="16"/>
              </w:rPr>
              <w:t xml:space="preserve">critically explains </w:t>
            </w:r>
            <w:r w:rsidRPr="00967585">
              <w:rPr>
                <w:rFonts w:cstheme="minorHAnsi"/>
                <w:sz w:val="20"/>
                <w:szCs w:val="16"/>
              </w:rPr>
              <w:t>whether his or her results make sense in the context of the problem.</w:t>
            </w: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6D58DE" w:rsidRPr="00CF6B91" w:rsidRDefault="00CF6B91" w:rsidP="00967585">
            <w:pPr>
              <w:rPr>
                <w:rFonts w:cstheme="minorHAnsi"/>
                <w:sz w:val="20"/>
                <w:szCs w:val="20"/>
              </w:rPr>
            </w:pPr>
            <w:r w:rsidRPr="00CF6B91">
              <w:rPr>
                <w:rFonts w:cstheme="minorHAnsi"/>
                <w:sz w:val="20"/>
                <w:szCs w:val="20"/>
              </w:rPr>
              <w:t>Your letter</w:t>
            </w:r>
            <w:r>
              <w:rPr>
                <w:rFonts w:cstheme="minorHAnsi"/>
                <w:sz w:val="20"/>
                <w:szCs w:val="20"/>
              </w:rPr>
              <w:t xml:space="preserve"> to the principle is detailed and </w:t>
            </w:r>
            <w:r w:rsidR="00705140">
              <w:rPr>
                <w:rFonts w:cstheme="minorHAnsi"/>
                <w:sz w:val="20"/>
                <w:szCs w:val="20"/>
              </w:rPr>
              <w:t>convincing. It addresses several key points.</w:t>
            </w:r>
          </w:p>
        </w:tc>
        <w:tc>
          <w:tcPr>
            <w:tcW w:w="601" w:type="dxa"/>
            <w:tcBorders>
              <w:top w:val="single" w:sz="18" w:space="0" w:color="auto"/>
            </w:tcBorders>
          </w:tcPr>
          <w:p w:rsidR="006D58DE" w:rsidRPr="00430C1F" w:rsidRDefault="006D58DE" w:rsidP="0096758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c>
          <w:tcPr>
            <w:tcW w:w="675" w:type="dxa"/>
            <w:vMerge/>
            <w:shd w:val="clear" w:color="auto" w:fill="D9D9D9" w:themeFill="background1" w:themeFillShade="D9"/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3544" w:type="dxa"/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967585">
              <w:rPr>
                <w:rFonts w:cstheme="minorHAnsi"/>
                <w:b/>
                <w:sz w:val="20"/>
                <w:szCs w:val="16"/>
              </w:rPr>
              <w:t xml:space="preserve">C2  </w:t>
            </w:r>
            <w:r w:rsidRPr="00967585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967585">
              <w:rPr>
                <w:rFonts w:cstheme="minorHAnsi"/>
                <w:sz w:val="20"/>
                <w:szCs w:val="16"/>
              </w:rPr>
              <w:t xml:space="preserve"> lines of reasoning are </w:t>
            </w:r>
            <w:r w:rsidRPr="00967585">
              <w:rPr>
                <w:rFonts w:cstheme="minorHAnsi"/>
                <w:b/>
                <w:bCs/>
                <w:sz w:val="20"/>
                <w:szCs w:val="16"/>
              </w:rPr>
              <w:t>concise, logical and complete</w:t>
            </w:r>
            <w:r w:rsidRPr="00967585">
              <w:rPr>
                <w:rFonts w:cstheme="minorHAnsi"/>
                <w:sz w:val="20"/>
                <w:szCs w:val="16"/>
              </w:rPr>
              <w:t>.</w:t>
            </w:r>
          </w:p>
        </w:tc>
        <w:tc>
          <w:tcPr>
            <w:tcW w:w="2410" w:type="dxa"/>
          </w:tcPr>
          <w:p w:rsidR="006D58DE" w:rsidRPr="00967585" w:rsidRDefault="006D58DE" w:rsidP="007E71F8">
            <w:pPr>
              <w:rPr>
                <w:rFonts w:cstheme="minorHAnsi"/>
                <w:sz w:val="20"/>
                <w:szCs w:val="16"/>
              </w:rPr>
            </w:pPr>
            <w:r>
              <w:rPr>
                <w:rFonts w:cstheme="minorHAnsi"/>
                <w:sz w:val="20"/>
                <w:szCs w:val="16"/>
              </w:rPr>
              <w:t>All of your calculations are complete and easy to follow</w:t>
            </w:r>
          </w:p>
        </w:tc>
        <w:tc>
          <w:tcPr>
            <w:tcW w:w="850" w:type="dxa"/>
            <w:vMerge/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4678" w:type="dxa"/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967585">
              <w:rPr>
                <w:rFonts w:cstheme="minorHAnsi"/>
                <w:b/>
                <w:sz w:val="20"/>
                <w:szCs w:val="16"/>
              </w:rPr>
              <w:t xml:space="preserve">D2  </w:t>
            </w:r>
            <w:r w:rsidRPr="00967585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967585">
              <w:rPr>
                <w:rFonts w:cstheme="minorHAnsi"/>
                <w:sz w:val="20"/>
                <w:szCs w:val="16"/>
              </w:rPr>
              <w:t xml:space="preserve"> student provides a </w:t>
            </w:r>
            <w:r w:rsidRPr="00967585">
              <w:rPr>
                <w:rFonts w:cstheme="minorHAnsi"/>
                <w:b/>
                <w:bCs/>
                <w:sz w:val="20"/>
                <w:szCs w:val="16"/>
              </w:rPr>
              <w:t xml:space="preserve">detailed explanation </w:t>
            </w:r>
            <w:r w:rsidRPr="00967585">
              <w:rPr>
                <w:rFonts w:cstheme="minorHAnsi"/>
                <w:sz w:val="20"/>
                <w:szCs w:val="16"/>
              </w:rPr>
              <w:t>of the importance of his or her findings in connection to real life where appropriate.</w:t>
            </w:r>
          </w:p>
        </w:tc>
        <w:tc>
          <w:tcPr>
            <w:tcW w:w="2835" w:type="dxa"/>
          </w:tcPr>
          <w:p w:rsidR="006D58DE" w:rsidRPr="00CF6B91" w:rsidRDefault="00705140" w:rsidP="0096758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have explained in detail how the knowledge applied in this task can help you in real life</w:t>
            </w:r>
          </w:p>
        </w:tc>
        <w:tc>
          <w:tcPr>
            <w:tcW w:w="601" w:type="dxa"/>
          </w:tcPr>
          <w:p w:rsidR="006D58DE" w:rsidRPr="00430C1F" w:rsidRDefault="006D58DE" w:rsidP="0096758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c>
          <w:tcPr>
            <w:tcW w:w="675" w:type="dxa"/>
            <w:vMerge/>
            <w:shd w:val="clear" w:color="auto" w:fill="D9D9D9" w:themeFill="background1" w:themeFillShade="D9"/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3544" w:type="dxa"/>
            <w:vMerge w:val="restart"/>
          </w:tcPr>
          <w:p w:rsidR="006D58DE" w:rsidRPr="006D58DE" w:rsidRDefault="006D58DE" w:rsidP="00967585">
            <w:pPr>
              <w:rPr>
                <w:rFonts w:cstheme="minorHAnsi"/>
                <w:color w:val="BFBFBF" w:themeColor="background1" w:themeShade="BF"/>
                <w:sz w:val="20"/>
                <w:szCs w:val="16"/>
              </w:rPr>
            </w:pPr>
            <w:proofErr w:type="gramStart"/>
            <w:r w:rsidRPr="006D58DE">
              <w:rPr>
                <w:rFonts w:cstheme="minorHAnsi"/>
                <w:b/>
                <w:color w:val="BFBFBF" w:themeColor="background1" w:themeShade="BF"/>
                <w:sz w:val="20"/>
                <w:szCs w:val="16"/>
              </w:rPr>
              <w:t xml:space="preserve">C3  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The</w:t>
            </w:r>
            <w:proofErr w:type="gramEnd"/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 xml:space="preserve"> student moves </w:t>
            </w:r>
            <w:r w:rsidRPr="006D58DE">
              <w:rPr>
                <w:rFonts w:cstheme="minorHAnsi"/>
                <w:b/>
                <w:bCs/>
                <w:color w:val="BFBFBF" w:themeColor="background1" w:themeShade="BF"/>
                <w:sz w:val="20"/>
                <w:szCs w:val="16"/>
              </w:rPr>
              <w:t xml:space="preserve">effectively 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between different forms of representation.</w:t>
            </w:r>
          </w:p>
        </w:tc>
        <w:tc>
          <w:tcPr>
            <w:tcW w:w="2410" w:type="dxa"/>
            <w:vMerge w:val="restart"/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850" w:type="dxa"/>
            <w:vMerge/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4678" w:type="dxa"/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967585">
              <w:rPr>
                <w:rFonts w:cstheme="minorHAnsi"/>
                <w:b/>
                <w:sz w:val="20"/>
                <w:szCs w:val="16"/>
              </w:rPr>
              <w:t>D3  T</w:t>
            </w:r>
            <w:r w:rsidRPr="00967585">
              <w:rPr>
                <w:rFonts w:cstheme="minorHAnsi"/>
                <w:sz w:val="20"/>
                <w:szCs w:val="16"/>
              </w:rPr>
              <w:t>he</w:t>
            </w:r>
            <w:proofErr w:type="gramEnd"/>
            <w:r w:rsidRPr="00967585">
              <w:rPr>
                <w:rFonts w:cstheme="minorHAnsi"/>
                <w:sz w:val="20"/>
                <w:szCs w:val="16"/>
              </w:rPr>
              <w:t xml:space="preserve"> student </w:t>
            </w:r>
            <w:r w:rsidRPr="00967585">
              <w:rPr>
                <w:rFonts w:cstheme="minorHAnsi"/>
                <w:b/>
                <w:bCs/>
                <w:sz w:val="20"/>
                <w:szCs w:val="16"/>
              </w:rPr>
              <w:t xml:space="preserve">justifies </w:t>
            </w:r>
            <w:r w:rsidRPr="00967585">
              <w:rPr>
                <w:rFonts w:cstheme="minorHAnsi"/>
                <w:sz w:val="20"/>
                <w:szCs w:val="16"/>
              </w:rPr>
              <w:t>the degree of accuracy of his or her results where appropriate.</w:t>
            </w:r>
          </w:p>
        </w:tc>
        <w:tc>
          <w:tcPr>
            <w:tcW w:w="2835" w:type="dxa"/>
          </w:tcPr>
          <w:p w:rsidR="006D58DE" w:rsidRPr="00CF6B91" w:rsidRDefault="00872A32" w:rsidP="0096758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have stated if your results make sense and given proof</w:t>
            </w:r>
          </w:p>
        </w:tc>
        <w:tc>
          <w:tcPr>
            <w:tcW w:w="601" w:type="dxa"/>
          </w:tcPr>
          <w:p w:rsidR="006D58DE" w:rsidRPr="00430C1F" w:rsidRDefault="006D58DE" w:rsidP="0096758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rPr>
          <w:trHeight w:val="349"/>
        </w:trPr>
        <w:tc>
          <w:tcPr>
            <w:tcW w:w="675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3544" w:type="dxa"/>
            <w:vMerge/>
            <w:tcBorders>
              <w:bottom w:val="single" w:sz="18" w:space="0" w:color="auto"/>
            </w:tcBorders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2410" w:type="dxa"/>
            <w:vMerge/>
            <w:tcBorders>
              <w:bottom w:val="single" w:sz="18" w:space="0" w:color="auto"/>
            </w:tcBorders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18" w:space="0" w:color="auto"/>
            </w:tcBorders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4678" w:type="dxa"/>
            <w:tcBorders>
              <w:bottom w:val="single" w:sz="18" w:space="0" w:color="auto"/>
            </w:tcBorders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967585">
              <w:rPr>
                <w:rFonts w:cstheme="minorHAnsi"/>
                <w:b/>
                <w:sz w:val="20"/>
                <w:szCs w:val="16"/>
              </w:rPr>
              <w:t xml:space="preserve">D4  </w:t>
            </w:r>
            <w:r w:rsidRPr="00967585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967585">
              <w:rPr>
                <w:rFonts w:cstheme="minorHAnsi"/>
                <w:sz w:val="20"/>
                <w:szCs w:val="16"/>
              </w:rPr>
              <w:t xml:space="preserve"> student suggests improvements to his or her method where appropriate.</w:t>
            </w: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6D58DE" w:rsidRPr="00CF6B91" w:rsidRDefault="006D58DE" w:rsidP="0096758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1" w:type="dxa"/>
            <w:tcBorders>
              <w:bottom w:val="single" w:sz="18" w:space="0" w:color="auto"/>
            </w:tcBorders>
          </w:tcPr>
          <w:p w:rsidR="006D58DE" w:rsidRPr="00430C1F" w:rsidRDefault="006D58DE" w:rsidP="0096758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rPr>
          <w:trHeight w:val="774"/>
        </w:trPr>
        <w:tc>
          <w:tcPr>
            <w:tcW w:w="675" w:type="dxa"/>
            <w:vMerge w:val="restart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  <w:r w:rsidRPr="00967585">
              <w:rPr>
                <w:rFonts w:cstheme="minorHAnsi"/>
                <w:sz w:val="20"/>
                <w:szCs w:val="16"/>
              </w:rPr>
              <w:t>3-4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:rsidR="006D58DE" w:rsidRPr="006D58DE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color w:val="BFBFBF" w:themeColor="background1" w:themeShade="BF"/>
                <w:sz w:val="20"/>
                <w:szCs w:val="16"/>
              </w:rPr>
            </w:pPr>
            <w:proofErr w:type="gramStart"/>
            <w:r w:rsidRPr="006D58DE">
              <w:rPr>
                <w:rFonts w:cstheme="minorHAnsi"/>
                <w:b/>
                <w:color w:val="BFBFBF" w:themeColor="background1" w:themeShade="BF"/>
                <w:sz w:val="20"/>
                <w:szCs w:val="16"/>
              </w:rPr>
              <w:t xml:space="preserve">C1  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The</w:t>
            </w:r>
            <w:proofErr w:type="gramEnd"/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 xml:space="preserve"> student shows </w:t>
            </w:r>
            <w:r w:rsidRPr="006D58DE">
              <w:rPr>
                <w:rFonts w:cstheme="minorHAnsi"/>
                <w:b/>
                <w:bCs/>
                <w:color w:val="BFBFBF" w:themeColor="background1" w:themeShade="BF"/>
                <w:sz w:val="20"/>
                <w:szCs w:val="16"/>
              </w:rPr>
              <w:t xml:space="preserve">sufficient use 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of mathematical language and forms of mathematical representation.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18" w:space="0" w:color="auto"/>
            </w:tcBorders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4678" w:type="dxa"/>
            <w:tcBorders>
              <w:top w:val="single" w:sz="18" w:space="0" w:color="auto"/>
            </w:tcBorders>
          </w:tcPr>
          <w:p w:rsidR="006D58DE" w:rsidRPr="00010577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010577">
              <w:rPr>
                <w:rFonts w:cstheme="minorHAnsi"/>
                <w:b/>
                <w:sz w:val="20"/>
                <w:szCs w:val="16"/>
              </w:rPr>
              <w:t xml:space="preserve">D1  </w:t>
            </w:r>
            <w:r w:rsidRPr="00010577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010577">
              <w:rPr>
                <w:rFonts w:cstheme="minorHAnsi"/>
                <w:sz w:val="20"/>
                <w:szCs w:val="16"/>
              </w:rPr>
              <w:t xml:space="preserve"> student </w:t>
            </w:r>
            <w:r w:rsidRPr="00010577">
              <w:rPr>
                <w:rFonts w:cstheme="minorHAnsi"/>
                <w:b/>
                <w:bCs/>
                <w:sz w:val="20"/>
                <w:szCs w:val="16"/>
              </w:rPr>
              <w:t xml:space="preserve">correctly but briefly explains </w:t>
            </w:r>
            <w:r w:rsidRPr="00010577">
              <w:rPr>
                <w:rFonts w:cstheme="minorHAnsi"/>
                <w:sz w:val="20"/>
                <w:szCs w:val="16"/>
              </w:rPr>
              <w:t>whether his or her results make sense in the context of the problem.</w:t>
            </w: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6D58DE" w:rsidRPr="00010577" w:rsidRDefault="00705140" w:rsidP="00967585">
            <w:pPr>
              <w:rPr>
                <w:rFonts w:cstheme="minorHAnsi"/>
                <w:sz w:val="20"/>
                <w:szCs w:val="20"/>
              </w:rPr>
            </w:pPr>
            <w:r w:rsidRPr="00010577">
              <w:rPr>
                <w:rFonts w:cstheme="minorHAnsi"/>
                <w:sz w:val="20"/>
                <w:szCs w:val="20"/>
              </w:rPr>
              <w:t xml:space="preserve">Your letter to the principle is detailed and convincing. It addresses </w:t>
            </w:r>
            <w:r w:rsidR="00156437" w:rsidRPr="00010577">
              <w:rPr>
                <w:rFonts w:cstheme="minorHAnsi"/>
                <w:sz w:val="20"/>
                <w:szCs w:val="20"/>
              </w:rPr>
              <w:t>some</w:t>
            </w:r>
            <w:r w:rsidRPr="00010577">
              <w:rPr>
                <w:rFonts w:cstheme="minorHAnsi"/>
                <w:sz w:val="20"/>
                <w:szCs w:val="20"/>
              </w:rPr>
              <w:t xml:space="preserve"> key points.</w:t>
            </w:r>
          </w:p>
        </w:tc>
        <w:tc>
          <w:tcPr>
            <w:tcW w:w="601" w:type="dxa"/>
            <w:tcBorders>
              <w:top w:val="single" w:sz="18" w:space="0" w:color="auto"/>
            </w:tcBorders>
          </w:tcPr>
          <w:p w:rsidR="006D58DE" w:rsidRPr="00430C1F" w:rsidRDefault="006D58DE" w:rsidP="0096758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c>
          <w:tcPr>
            <w:tcW w:w="675" w:type="dxa"/>
            <w:vMerge/>
            <w:shd w:val="clear" w:color="auto" w:fill="D9D9D9" w:themeFill="background1" w:themeFillShade="D9"/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3544" w:type="dxa"/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967585">
              <w:rPr>
                <w:rFonts w:cstheme="minorHAnsi"/>
                <w:b/>
                <w:sz w:val="20"/>
                <w:szCs w:val="16"/>
              </w:rPr>
              <w:t xml:space="preserve">C2  </w:t>
            </w:r>
            <w:r w:rsidRPr="00967585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967585">
              <w:rPr>
                <w:rFonts w:cstheme="minorHAnsi"/>
                <w:sz w:val="20"/>
                <w:szCs w:val="16"/>
              </w:rPr>
              <w:t xml:space="preserve"> lines of reasoning are </w:t>
            </w:r>
            <w:r w:rsidRPr="00967585">
              <w:rPr>
                <w:rFonts w:cstheme="minorHAnsi"/>
                <w:b/>
                <w:bCs/>
                <w:sz w:val="20"/>
                <w:szCs w:val="16"/>
              </w:rPr>
              <w:t>clear though not always logical or complete</w:t>
            </w:r>
            <w:r w:rsidRPr="00967585">
              <w:rPr>
                <w:rFonts w:cstheme="minorHAnsi"/>
                <w:sz w:val="20"/>
                <w:szCs w:val="16"/>
              </w:rPr>
              <w:t>.</w:t>
            </w:r>
          </w:p>
        </w:tc>
        <w:tc>
          <w:tcPr>
            <w:tcW w:w="2410" w:type="dxa"/>
          </w:tcPr>
          <w:p w:rsidR="006D58DE" w:rsidRPr="00967585" w:rsidRDefault="006D58DE" w:rsidP="00967585">
            <w:pPr>
              <w:rPr>
                <w:rFonts w:cstheme="minorHAnsi"/>
                <w:sz w:val="20"/>
                <w:szCs w:val="16"/>
              </w:rPr>
            </w:pPr>
            <w:r>
              <w:rPr>
                <w:rFonts w:cstheme="minorHAnsi"/>
                <w:sz w:val="20"/>
                <w:szCs w:val="16"/>
              </w:rPr>
              <w:t>Most of your calculations are complete and easy to follow</w:t>
            </w:r>
          </w:p>
        </w:tc>
        <w:tc>
          <w:tcPr>
            <w:tcW w:w="850" w:type="dxa"/>
            <w:vMerge/>
          </w:tcPr>
          <w:p w:rsidR="006D58DE" w:rsidRPr="00967585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4678" w:type="dxa"/>
          </w:tcPr>
          <w:p w:rsidR="006D58DE" w:rsidRPr="00010577" w:rsidRDefault="006D58DE" w:rsidP="009675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010577">
              <w:rPr>
                <w:rFonts w:cstheme="minorHAnsi"/>
                <w:b/>
                <w:sz w:val="20"/>
                <w:szCs w:val="16"/>
              </w:rPr>
              <w:t xml:space="preserve">D2  </w:t>
            </w:r>
            <w:r w:rsidRPr="00010577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010577">
              <w:rPr>
                <w:rFonts w:cstheme="minorHAnsi"/>
                <w:sz w:val="20"/>
                <w:szCs w:val="16"/>
              </w:rPr>
              <w:t xml:space="preserve"> student </w:t>
            </w:r>
            <w:r w:rsidRPr="00010577">
              <w:rPr>
                <w:rFonts w:cstheme="minorHAnsi"/>
                <w:b/>
                <w:bCs/>
                <w:sz w:val="20"/>
                <w:szCs w:val="16"/>
              </w:rPr>
              <w:t xml:space="preserve">describes the importance </w:t>
            </w:r>
            <w:r w:rsidRPr="00010577">
              <w:rPr>
                <w:rFonts w:cstheme="minorHAnsi"/>
                <w:sz w:val="20"/>
                <w:szCs w:val="16"/>
              </w:rPr>
              <w:t>of his or her findings in connection to real life where appropriate.</w:t>
            </w:r>
          </w:p>
        </w:tc>
        <w:tc>
          <w:tcPr>
            <w:tcW w:w="2835" w:type="dxa"/>
          </w:tcPr>
          <w:p w:rsidR="006D58DE" w:rsidRPr="00010577" w:rsidRDefault="00156437" w:rsidP="00967585">
            <w:pPr>
              <w:rPr>
                <w:rFonts w:cstheme="minorHAnsi"/>
                <w:sz w:val="20"/>
                <w:szCs w:val="20"/>
              </w:rPr>
            </w:pPr>
            <w:r w:rsidRPr="00010577">
              <w:rPr>
                <w:rFonts w:cstheme="minorHAnsi"/>
                <w:sz w:val="20"/>
                <w:szCs w:val="20"/>
              </w:rPr>
              <w:t xml:space="preserve">You have explained </w:t>
            </w:r>
            <w:r w:rsidR="00705140" w:rsidRPr="00010577">
              <w:rPr>
                <w:rFonts w:cstheme="minorHAnsi"/>
                <w:sz w:val="20"/>
                <w:szCs w:val="20"/>
              </w:rPr>
              <w:t>how the knowledge applied in this task can help you in real life</w:t>
            </w:r>
          </w:p>
        </w:tc>
        <w:tc>
          <w:tcPr>
            <w:tcW w:w="601" w:type="dxa"/>
          </w:tcPr>
          <w:p w:rsidR="006D58DE" w:rsidRPr="00430C1F" w:rsidRDefault="006D58DE" w:rsidP="0096758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rPr>
          <w:trHeight w:val="391"/>
        </w:trPr>
        <w:tc>
          <w:tcPr>
            <w:tcW w:w="675" w:type="dxa"/>
            <w:vMerge/>
            <w:shd w:val="clear" w:color="auto" w:fill="D9D9D9" w:themeFill="background1" w:themeFillShade="D9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6D58DE" w:rsidRPr="006D58DE" w:rsidRDefault="006D58DE" w:rsidP="00EF501F">
            <w:pPr>
              <w:autoSpaceDE w:val="0"/>
              <w:autoSpaceDN w:val="0"/>
              <w:adjustRightInd w:val="0"/>
              <w:rPr>
                <w:rFonts w:cstheme="minorHAnsi"/>
                <w:color w:val="BFBFBF" w:themeColor="background1" w:themeShade="BF"/>
                <w:sz w:val="20"/>
                <w:szCs w:val="16"/>
              </w:rPr>
            </w:pPr>
            <w:proofErr w:type="gramStart"/>
            <w:r w:rsidRPr="006D58DE">
              <w:rPr>
                <w:rFonts w:cstheme="minorHAnsi"/>
                <w:b/>
                <w:color w:val="BFBFBF" w:themeColor="background1" w:themeShade="BF"/>
                <w:sz w:val="20"/>
                <w:szCs w:val="16"/>
              </w:rPr>
              <w:t xml:space="preserve">C3  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The</w:t>
            </w:r>
            <w:proofErr w:type="gramEnd"/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 xml:space="preserve"> student moves between different forms of representation with </w:t>
            </w:r>
            <w:r w:rsidRPr="006D58DE">
              <w:rPr>
                <w:rFonts w:cstheme="minorHAnsi"/>
                <w:b/>
                <w:bCs/>
                <w:color w:val="BFBFBF" w:themeColor="background1" w:themeShade="BF"/>
                <w:sz w:val="20"/>
                <w:szCs w:val="16"/>
              </w:rPr>
              <w:t>some success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850" w:type="dxa"/>
            <w:vMerge/>
          </w:tcPr>
          <w:p w:rsidR="006D58DE" w:rsidRPr="00967585" w:rsidRDefault="006D58DE" w:rsidP="00EF501F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4678" w:type="dxa"/>
            <w:shd w:val="clear" w:color="auto" w:fill="auto"/>
          </w:tcPr>
          <w:p w:rsidR="006D58DE" w:rsidRPr="00010577" w:rsidRDefault="006D58DE" w:rsidP="00EF501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010577">
              <w:rPr>
                <w:rFonts w:cstheme="minorHAnsi"/>
                <w:b/>
                <w:sz w:val="20"/>
                <w:szCs w:val="16"/>
              </w:rPr>
              <w:t xml:space="preserve">D3  </w:t>
            </w:r>
            <w:r w:rsidRPr="00010577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010577">
              <w:rPr>
                <w:rFonts w:cstheme="minorHAnsi"/>
                <w:sz w:val="20"/>
                <w:szCs w:val="16"/>
              </w:rPr>
              <w:t xml:space="preserve"> student </w:t>
            </w:r>
            <w:r w:rsidRPr="00010577">
              <w:rPr>
                <w:rFonts w:cstheme="minorHAnsi"/>
                <w:b/>
                <w:bCs/>
                <w:sz w:val="20"/>
                <w:szCs w:val="16"/>
              </w:rPr>
              <w:t xml:space="preserve">attempts to justify </w:t>
            </w:r>
            <w:r w:rsidRPr="00010577">
              <w:rPr>
                <w:rFonts w:cstheme="minorHAnsi"/>
                <w:sz w:val="20"/>
                <w:szCs w:val="16"/>
              </w:rPr>
              <w:t xml:space="preserve">the degree of accuracy of his or her results where appropriate. </w:t>
            </w:r>
          </w:p>
        </w:tc>
        <w:tc>
          <w:tcPr>
            <w:tcW w:w="2835" w:type="dxa"/>
          </w:tcPr>
          <w:p w:rsidR="006D58DE" w:rsidRPr="00010577" w:rsidRDefault="00872A32" w:rsidP="00EF501F">
            <w:pPr>
              <w:rPr>
                <w:rFonts w:cstheme="minorHAnsi"/>
                <w:sz w:val="20"/>
                <w:szCs w:val="20"/>
              </w:rPr>
            </w:pPr>
            <w:r w:rsidRPr="00010577">
              <w:rPr>
                <w:rFonts w:cstheme="minorHAnsi"/>
                <w:sz w:val="20"/>
                <w:szCs w:val="20"/>
              </w:rPr>
              <w:t>You have stated if your results make sense and attempted to give proof</w:t>
            </w:r>
          </w:p>
        </w:tc>
        <w:tc>
          <w:tcPr>
            <w:tcW w:w="601" w:type="dxa"/>
          </w:tcPr>
          <w:p w:rsidR="006D58DE" w:rsidRPr="00430C1F" w:rsidRDefault="006D58DE" w:rsidP="00EF501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rPr>
          <w:trHeight w:val="246"/>
        </w:trPr>
        <w:tc>
          <w:tcPr>
            <w:tcW w:w="675" w:type="dxa"/>
            <w:vMerge/>
            <w:shd w:val="clear" w:color="auto" w:fill="D9D9D9" w:themeFill="background1" w:themeFillShade="D9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6D58DE" w:rsidRPr="00967585" w:rsidRDefault="006D58DE" w:rsidP="00EF501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850" w:type="dxa"/>
            <w:vMerge/>
          </w:tcPr>
          <w:p w:rsidR="006D58DE" w:rsidRPr="00967585" w:rsidRDefault="006D58DE" w:rsidP="00EF501F">
            <w:pPr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7513" w:type="dxa"/>
            <w:gridSpan w:val="2"/>
            <w:shd w:val="clear" w:color="auto" w:fill="auto"/>
          </w:tcPr>
          <w:p w:rsidR="006D58DE" w:rsidRPr="00010577" w:rsidRDefault="006D58DE" w:rsidP="00EF501F">
            <w:pPr>
              <w:rPr>
                <w:rFonts w:cstheme="minorHAnsi"/>
                <w:b/>
                <w:sz w:val="20"/>
                <w:szCs w:val="20"/>
              </w:rPr>
            </w:pPr>
            <w:r w:rsidRPr="00010577">
              <w:rPr>
                <w:rFonts w:cstheme="minorHAnsi"/>
                <w:b/>
                <w:sz w:val="20"/>
                <w:szCs w:val="20"/>
              </w:rPr>
              <w:t>D4</w:t>
            </w:r>
          </w:p>
        </w:tc>
        <w:tc>
          <w:tcPr>
            <w:tcW w:w="601" w:type="dxa"/>
          </w:tcPr>
          <w:p w:rsidR="006D58DE" w:rsidRPr="00430C1F" w:rsidRDefault="006D58DE" w:rsidP="00EF501F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D58DE" w:rsidRPr="00430C1F" w:rsidTr="00705140">
        <w:tc>
          <w:tcPr>
            <w:tcW w:w="675" w:type="dxa"/>
            <w:vMerge w:val="restart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  <w:r w:rsidRPr="00967585">
              <w:rPr>
                <w:rFonts w:cstheme="minorHAnsi"/>
                <w:sz w:val="20"/>
                <w:szCs w:val="16"/>
              </w:rPr>
              <w:t>1-2</w:t>
            </w:r>
          </w:p>
        </w:tc>
        <w:tc>
          <w:tcPr>
            <w:tcW w:w="3544" w:type="dxa"/>
            <w:tcBorders>
              <w:top w:val="single" w:sz="18" w:space="0" w:color="auto"/>
            </w:tcBorders>
            <w:shd w:val="clear" w:color="auto" w:fill="auto"/>
          </w:tcPr>
          <w:p w:rsidR="006D58DE" w:rsidRPr="006D58DE" w:rsidRDefault="006D58DE" w:rsidP="00EF501F">
            <w:pPr>
              <w:autoSpaceDE w:val="0"/>
              <w:autoSpaceDN w:val="0"/>
              <w:adjustRightInd w:val="0"/>
              <w:rPr>
                <w:rFonts w:cstheme="minorHAnsi"/>
                <w:color w:val="BFBFBF" w:themeColor="background1" w:themeShade="BF"/>
                <w:sz w:val="20"/>
                <w:szCs w:val="16"/>
              </w:rPr>
            </w:pPr>
            <w:proofErr w:type="gramStart"/>
            <w:r w:rsidRPr="006D58DE">
              <w:rPr>
                <w:rFonts w:cstheme="minorHAnsi"/>
                <w:b/>
                <w:color w:val="BFBFBF" w:themeColor="background1" w:themeShade="BF"/>
                <w:sz w:val="20"/>
                <w:szCs w:val="16"/>
              </w:rPr>
              <w:t xml:space="preserve">C1  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The</w:t>
            </w:r>
            <w:proofErr w:type="gramEnd"/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 xml:space="preserve"> student shows </w:t>
            </w:r>
            <w:r w:rsidRPr="006D58DE">
              <w:rPr>
                <w:rFonts w:cstheme="minorHAnsi"/>
                <w:b/>
                <w:bCs/>
                <w:color w:val="BFBFBF" w:themeColor="background1" w:themeShade="BF"/>
                <w:sz w:val="20"/>
                <w:szCs w:val="16"/>
              </w:rPr>
              <w:t xml:space="preserve">basic use </w:t>
            </w:r>
            <w:r w:rsidRPr="006D58DE">
              <w:rPr>
                <w:rFonts w:cstheme="minorHAnsi"/>
                <w:color w:val="BFBFBF" w:themeColor="background1" w:themeShade="BF"/>
                <w:sz w:val="20"/>
                <w:szCs w:val="16"/>
              </w:rPr>
              <w:t>of mathematical language and/or forms of mathematical representation.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auto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18" w:space="0" w:color="auto"/>
            </w:tcBorders>
          </w:tcPr>
          <w:p w:rsidR="006D58DE" w:rsidRPr="00967585" w:rsidRDefault="006D58DE" w:rsidP="00EF501F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4678" w:type="dxa"/>
            <w:tcBorders>
              <w:top w:val="single" w:sz="18" w:space="0" w:color="auto"/>
            </w:tcBorders>
            <w:shd w:val="clear" w:color="auto" w:fill="auto"/>
          </w:tcPr>
          <w:p w:rsidR="006D58DE" w:rsidRPr="00010577" w:rsidRDefault="006D58DE" w:rsidP="00EF501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010577">
              <w:rPr>
                <w:rFonts w:cstheme="minorHAnsi"/>
                <w:b/>
                <w:sz w:val="20"/>
                <w:szCs w:val="16"/>
              </w:rPr>
              <w:t xml:space="preserve">D1  </w:t>
            </w:r>
            <w:r w:rsidRPr="00010577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010577">
              <w:rPr>
                <w:rFonts w:cstheme="minorHAnsi"/>
                <w:sz w:val="20"/>
                <w:szCs w:val="16"/>
              </w:rPr>
              <w:t xml:space="preserve"> student </w:t>
            </w:r>
            <w:r w:rsidRPr="00010577">
              <w:rPr>
                <w:rFonts w:cstheme="minorHAnsi"/>
                <w:b/>
                <w:bCs/>
                <w:sz w:val="20"/>
                <w:szCs w:val="16"/>
              </w:rPr>
              <w:t xml:space="preserve">attempts to explain </w:t>
            </w:r>
            <w:r w:rsidRPr="00010577">
              <w:rPr>
                <w:rFonts w:cstheme="minorHAnsi"/>
                <w:sz w:val="20"/>
                <w:szCs w:val="16"/>
              </w:rPr>
              <w:t>whether his or her results make sense in the context of the problem.</w:t>
            </w: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6D58DE" w:rsidRPr="00010577" w:rsidRDefault="00705140" w:rsidP="00010577">
            <w:pPr>
              <w:rPr>
                <w:rFonts w:cstheme="minorHAnsi"/>
                <w:sz w:val="20"/>
                <w:szCs w:val="20"/>
              </w:rPr>
            </w:pPr>
            <w:r w:rsidRPr="00010577">
              <w:rPr>
                <w:rFonts w:cstheme="minorHAnsi"/>
                <w:sz w:val="20"/>
                <w:szCs w:val="20"/>
              </w:rPr>
              <w:t xml:space="preserve">Your letter to the principle </w:t>
            </w:r>
            <w:r w:rsidR="00010577" w:rsidRPr="00010577">
              <w:rPr>
                <w:rFonts w:cstheme="minorHAnsi"/>
                <w:sz w:val="20"/>
                <w:szCs w:val="20"/>
              </w:rPr>
              <w:t>has some detail</w:t>
            </w:r>
            <w:r w:rsidRPr="00010577">
              <w:rPr>
                <w:rFonts w:cstheme="minorHAnsi"/>
                <w:sz w:val="20"/>
                <w:szCs w:val="20"/>
              </w:rPr>
              <w:t xml:space="preserve">. It addresses </w:t>
            </w:r>
            <w:r w:rsidR="00010577" w:rsidRPr="00010577">
              <w:rPr>
                <w:rFonts w:cstheme="minorHAnsi"/>
                <w:sz w:val="20"/>
                <w:szCs w:val="20"/>
              </w:rPr>
              <w:t xml:space="preserve">some </w:t>
            </w:r>
            <w:r w:rsidRPr="00010577">
              <w:rPr>
                <w:rFonts w:cstheme="minorHAnsi"/>
                <w:sz w:val="20"/>
                <w:szCs w:val="20"/>
              </w:rPr>
              <w:t>key points.</w:t>
            </w:r>
          </w:p>
        </w:tc>
        <w:tc>
          <w:tcPr>
            <w:tcW w:w="601" w:type="dxa"/>
            <w:tcBorders>
              <w:top w:val="single" w:sz="18" w:space="0" w:color="auto"/>
            </w:tcBorders>
          </w:tcPr>
          <w:p w:rsidR="006D58DE" w:rsidRPr="00430C1F" w:rsidRDefault="006D58DE" w:rsidP="00EF501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rPr>
          <w:trHeight w:val="425"/>
        </w:trPr>
        <w:tc>
          <w:tcPr>
            <w:tcW w:w="675" w:type="dxa"/>
            <w:vMerge/>
            <w:shd w:val="clear" w:color="auto" w:fill="D9D9D9" w:themeFill="background1" w:themeFillShade="D9"/>
          </w:tcPr>
          <w:p w:rsidR="006D58DE" w:rsidRPr="00967585" w:rsidRDefault="006D58DE" w:rsidP="00EF501F">
            <w:pPr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6D58DE" w:rsidRPr="00967585" w:rsidRDefault="006D58DE" w:rsidP="00EF501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  <w:proofErr w:type="gramStart"/>
            <w:r w:rsidRPr="00967585">
              <w:rPr>
                <w:rFonts w:cstheme="minorHAnsi"/>
                <w:b/>
                <w:sz w:val="20"/>
                <w:szCs w:val="16"/>
              </w:rPr>
              <w:t xml:space="preserve">C2  </w:t>
            </w:r>
            <w:r w:rsidRPr="00967585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967585">
              <w:rPr>
                <w:rFonts w:cstheme="minorHAnsi"/>
                <w:sz w:val="20"/>
                <w:szCs w:val="16"/>
              </w:rPr>
              <w:t xml:space="preserve"> lines of reasoning are </w:t>
            </w:r>
            <w:r w:rsidRPr="00967585">
              <w:rPr>
                <w:rFonts w:cstheme="minorHAnsi"/>
                <w:b/>
                <w:bCs/>
                <w:sz w:val="20"/>
                <w:szCs w:val="16"/>
              </w:rPr>
              <w:t>difficult to follow</w:t>
            </w:r>
            <w:r w:rsidRPr="00967585">
              <w:rPr>
                <w:rFonts w:cstheme="minorHAnsi"/>
                <w:sz w:val="20"/>
                <w:szCs w:val="16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  <w:r>
              <w:rPr>
                <w:rFonts w:cstheme="minorHAnsi"/>
                <w:sz w:val="20"/>
                <w:szCs w:val="16"/>
              </w:rPr>
              <w:t>Some of your calculations are complete and easy to follow</w:t>
            </w:r>
          </w:p>
        </w:tc>
        <w:tc>
          <w:tcPr>
            <w:tcW w:w="850" w:type="dxa"/>
            <w:vMerge/>
          </w:tcPr>
          <w:p w:rsidR="006D58DE" w:rsidRPr="00967585" w:rsidRDefault="006D58DE" w:rsidP="00EF501F">
            <w:pPr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4678" w:type="dxa"/>
            <w:shd w:val="clear" w:color="auto" w:fill="auto"/>
          </w:tcPr>
          <w:p w:rsidR="006D58DE" w:rsidRPr="00010577" w:rsidRDefault="006D58DE" w:rsidP="00EF501F">
            <w:pPr>
              <w:rPr>
                <w:rFonts w:cstheme="minorHAnsi"/>
                <w:sz w:val="20"/>
                <w:szCs w:val="16"/>
              </w:rPr>
            </w:pPr>
            <w:proofErr w:type="gramStart"/>
            <w:r w:rsidRPr="00010577">
              <w:rPr>
                <w:rFonts w:cstheme="minorHAnsi"/>
                <w:b/>
                <w:sz w:val="20"/>
                <w:szCs w:val="16"/>
              </w:rPr>
              <w:t xml:space="preserve">D2  </w:t>
            </w:r>
            <w:r w:rsidRPr="00010577">
              <w:rPr>
                <w:rFonts w:cstheme="minorHAnsi"/>
                <w:sz w:val="20"/>
                <w:szCs w:val="16"/>
              </w:rPr>
              <w:t>The</w:t>
            </w:r>
            <w:proofErr w:type="gramEnd"/>
            <w:r w:rsidRPr="00010577">
              <w:rPr>
                <w:rFonts w:cstheme="minorHAnsi"/>
                <w:sz w:val="20"/>
                <w:szCs w:val="16"/>
              </w:rPr>
              <w:t xml:space="preserve"> student </w:t>
            </w:r>
            <w:r w:rsidRPr="00010577">
              <w:rPr>
                <w:rFonts w:cstheme="minorHAnsi"/>
                <w:b/>
                <w:bCs/>
                <w:sz w:val="20"/>
                <w:szCs w:val="16"/>
              </w:rPr>
              <w:t xml:space="preserve">attempts to describe </w:t>
            </w:r>
            <w:r w:rsidRPr="00010577">
              <w:rPr>
                <w:rFonts w:cstheme="minorHAnsi"/>
                <w:sz w:val="20"/>
                <w:szCs w:val="16"/>
              </w:rPr>
              <w:t>the importance of his or her findings in connection to real life where appropriate.</w:t>
            </w:r>
          </w:p>
        </w:tc>
        <w:tc>
          <w:tcPr>
            <w:tcW w:w="2835" w:type="dxa"/>
          </w:tcPr>
          <w:p w:rsidR="006D58DE" w:rsidRPr="00010577" w:rsidRDefault="00705140" w:rsidP="00EF501F">
            <w:pPr>
              <w:rPr>
                <w:rFonts w:cstheme="minorHAnsi"/>
                <w:sz w:val="20"/>
                <w:szCs w:val="20"/>
              </w:rPr>
            </w:pPr>
            <w:r w:rsidRPr="00010577">
              <w:rPr>
                <w:rFonts w:cstheme="minorHAnsi"/>
                <w:sz w:val="20"/>
                <w:szCs w:val="20"/>
              </w:rPr>
              <w:t xml:space="preserve">You have </w:t>
            </w:r>
            <w:r w:rsidR="00156437" w:rsidRPr="00010577">
              <w:rPr>
                <w:rFonts w:cstheme="minorHAnsi"/>
                <w:sz w:val="20"/>
                <w:szCs w:val="20"/>
              </w:rPr>
              <w:t xml:space="preserve">tried to explained </w:t>
            </w:r>
            <w:r w:rsidRPr="00010577">
              <w:rPr>
                <w:rFonts w:cstheme="minorHAnsi"/>
                <w:sz w:val="20"/>
                <w:szCs w:val="20"/>
              </w:rPr>
              <w:t>how the knowledge applied in this task can help you in real life</w:t>
            </w:r>
          </w:p>
        </w:tc>
        <w:tc>
          <w:tcPr>
            <w:tcW w:w="601" w:type="dxa"/>
          </w:tcPr>
          <w:p w:rsidR="006D58DE" w:rsidRPr="00430C1F" w:rsidRDefault="006D58DE" w:rsidP="00EF501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D58DE" w:rsidRPr="00430C1F" w:rsidTr="00705140">
        <w:trPr>
          <w:trHeight w:val="391"/>
        </w:trPr>
        <w:tc>
          <w:tcPr>
            <w:tcW w:w="675" w:type="dxa"/>
            <w:vMerge/>
            <w:shd w:val="clear" w:color="auto" w:fill="D9D9D9" w:themeFill="background1" w:themeFillShade="D9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6D58DE" w:rsidRPr="00967585" w:rsidRDefault="006D58DE" w:rsidP="00EF501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850" w:type="dxa"/>
            <w:vMerge/>
          </w:tcPr>
          <w:p w:rsidR="006D58DE" w:rsidRPr="00967585" w:rsidRDefault="006D58DE" w:rsidP="00EF501F">
            <w:pPr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7513" w:type="dxa"/>
            <w:gridSpan w:val="2"/>
            <w:shd w:val="clear" w:color="auto" w:fill="auto"/>
          </w:tcPr>
          <w:p w:rsidR="006D58DE" w:rsidRPr="00967585" w:rsidRDefault="006D58DE" w:rsidP="00EF501F">
            <w:pPr>
              <w:rPr>
                <w:rFonts w:cstheme="minorHAnsi"/>
                <w:b/>
                <w:sz w:val="20"/>
                <w:szCs w:val="16"/>
              </w:rPr>
            </w:pPr>
            <w:r w:rsidRPr="00967585">
              <w:rPr>
                <w:rFonts w:cstheme="minorHAnsi"/>
                <w:b/>
                <w:sz w:val="20"/>
                <w:szCs w:val="16"/>
              </w:rPr>
              <w:t>D3</w:t>
            </w:r>
          </w:p>
        </w:tc>
        <w:tc>
          <w:tcPr>
            <w:tcW w:w="601" w:type="dxa"/>
          </w:tcPr>
          <w:p w:rsidR="006D58DE" w:rsidRPr="00430C1F" w:rsidRDefault="006D58DE" w:rsidP="00EF501F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D58DE" w:rsidRPr="00430C1F" w:rsidTr="00705140">
        <w:trPr>
          <w:trHeight w:val="426"/>
        </w:trPr>
        <w:tc>
          <w:tcPr>
            <w:tcW w:w="675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6D58DE" w:rsidRPr="00967585" w:rsidRDefault="006D58DE" w:rsidP="00EF501F">
            <w:pPr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5954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6D58DE" w:rsidRPr="006D58DE" w:rsidRDefault="006D58DE" w:rsidP="00EF501F">
            <w:pPr>
              <w:rPr>
                <w:rFonts w:cstheme="minorHAnsi"/>
                <w:b/>
                <w:color w:val="BFBFBF" w:themeColor="background1" w:themeShade="BF"/>
                <w:sz w:val="20"/>
                <w:szCs w:val="16"/>
              </w:rPr>
            </w:pPr>
            <w:r w:rsidRPr="006D58DE">
              <w:rPr>
                <w:rFonts w:cstheme="minorHAnsi"/>
                <w:b/>
                <w:color w:val="BFBFBF" w:themeColor="background1" w:themeShade="BF"/>
                <w:sz w:val="20"/>
                <w:szCs w:val="16"/>
              </w:rPr>
              <w:t xml:space="preserve">C3  </w:t>
            </w:r>
          </w:p>
        </w:tc>
        <w:tc>
          <w:tcPr>
            <w:tcW w:w="850" w:type="dxa"/>
            <w:vMerge/>
            <w:tcBorders>
              <w:bottom w:val="single" w:sz="18" w:space="0" w:color="auto"/>
            </w:tcBorders>
          </w:tcPr>
          <w:p w:rsidR="006D58DE" w:rsidRPr="00967585" w:rsidRDefault="006D58DE" w:rsidP="00EF501F">
            <w:pPr>
              <w:rPr>
                <w:rFonts w:cstheme="minorHAnsi"/>
                <w:b/>
                <w:sz w:val="20"/>
                <w:szCs w:val="16"/>
              </w:rPr>
            </w:pPr>
          </w:p>
        </w:tc>
        <w:tc>
          <w:tcPr>
            <w:tcW w:w="7513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6D58DE" w:rsidRPr="00967585" w:rsidRDefault="006D58DE" w:rsidP="00EF501F">
            <w:pPr>
              <w:rPr>
                <w:rFonts w:cstheme="minorHAnsi"/>
                <w:b/>
                <w:sz w:val="20"/>
                <w:szCs w:val="16"/>
              </w:rPr>
            </w:pPr>
            <w:r w:rsidRPr="00967585">
              <w:rPr>
                <w:rFonts w:cstheme="minorHAnsi"/>
                <w:b/>
                <w:sz w:val="20"/>
                <w:szCs w:val="16"/>
              </w:rPr>
              <w:t>D4</w:t>
            </w:r>
          </w:p>
        </w:tc>
        <w:tc>
          <w:tcPr>
            <w:tcW w:w="601" w:type="dxa"/>
            <w:tcBorders>
              <w:bottom w:val="single" w:sz="18" w:space="0" w:color="auto"/>
            </w:tcBorders>
          </w:tcPr>
          <w:p w:rsidR="006D58DE" w:rsidRPr="00430C1F" w:rsidRDefault="006D58DE" w:rsidP="00EF501F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EF501F" w:rsidRPr="00430C1F" w:rsidTr="00705140">
        <w:tc>
          <w:tcPr>
            <w:tcW w:w="67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EF501F" w:rsidRPr="00967585" w:rsidRDefault="00EF501F" w:rsidP="00EF501F">
            <w:pPr>
              <w:rPr>
                <w:rFonts w:cstheme="minorHAnsi"/>
                <w:sz w:val="20"/>
                <w:szCs w:val="16"/>
              </w:rPr>
            </w:pPr>
            <w:r w:rsidRPr="00967585">
              <w:rPr>
                <w:rFonts w:cstheme="minorHAnsi"/>
                <w:sz w:val="20"/>
                <w:szCs w:val="16"/>
              </w:rPr>
              <w:t>0</w:t>
            </w:r>
          </w:p>
        </w:tc>
        <w:tc>
          <w:tcPr>
            <w:tcW w:w="5954" w:type="dxa"/>
            <w:gridSpan w:val="2"/>
            <w:tcBorders>
              <w:top w:val="single" w:sz="18" w:space="0" w:color="auto"/>
            </w:tcBorders>
          </w:tcPr>
          <w:p w:rsidR="00EF501F" w:rsidRPr="00967585" w:rsidRDefault="00EF501F" w:rsidP="00EF501F">
            <w:pPr>
              <w:rPr>
                <w:rFonts w:cstheme="minorHAnsi"/>
                <w:sz w:val="20"/>
                <w:szCs w:val="16"/>
              </w:rPr>
            </w:pPr>
            <w:r w:rsidRPr="00967585">
              <w:rPr>
                <w:rFonts w:cstheme="minorHAnsi"/>
                <w:color w:val="000000"/>
                <w:sz w:val="20"/>
                <w:szCs w:val="16"/>
              </w:rPr>
              <w:t>The student does not reach a standard described by any of the descriptors above.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EF501F" w:rsidRPr="00967585" w:rsidRDefault="00EF501F" w:rsidP="00EF501F">
            <w:pPr>
              <w:rPr>
                <w:rFonts w:cstheme="minorHAnsi"/>
                <w:color w:val="000000"/>
                <w:sz w:val="20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18" w:space="0" w:color="auto"/>
            </w:tcBorders>
          </w:tcPr>
          <w:p w:rsidR="00EF501F" w:rsidRPr="00967585" w:rsidRDefault="00EF501F" w:rsidP="00EF501F">
            <w:pPr>
              <w:rPr>
                <w:rFonts w:cstheme="minorHAnsi"/>
                <w:sz w:val="20"/>
                <w:szCs w:val="16"/>
              </w:rPr>
            </w:pPr>
            <w:r w:rsidRPr="00967585">
              <w:rPr>
                <w:rFonts w:cstheme="minorHAnsi"/>
                <w:color w:val="000000"/>
                <w:sz w:val="20"/>
                <w:szCs w:val="16"/>
              </w:rPr>
              <w:t>The student does not reach a standard described by any of the descriptors above.</w:t>
            </w:r>
          </w:p>
        </w:tc>
        <w:tc>
          <w:tcPr>
            <w:tcW w:w="601" w:type="dxa"/>
            <w:tcBorders>
              <w:top w:val="single" w:sz="18" w:space="0" w:color="auto"/>
            </w:tcBorders>
          </w:tcPr>
          <w:p w:rsidR="00EF501F" w:rsidRPr="00430C1F" w:rsidRDefault="00EF501F" w:rsidP="00EF501F">
            <w:pPr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</w:tbl>
    <w:p w:rsidR="00390FE4" w:rsidRPr="00D113F4" w:rsidRDefault="00390FE4" w:rsidP="00967585">
      <w:pPr>
        <w:pStyle w:val="Captiontext"/>
        <w:jc w:val="left"/>
        <w:rPr>
          <w:iCs/>
          <w:color w:val="FF0000"/>
          <w:lang w:val="en-AU"/>
        </w:rPr>
      </w:pPr>
    </w:p>
    <w:sectPr w:rsidR="00390FE4" w:rsidRPr="00D113F4" w:rsidSect="00F870ED">
      <w:pgSz w:w="16838" w:h="11906" w:orient="landscape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FEE"/>
    <w:multiLevelType w:val="hybridMultilevel"/>
    <w:tmpl w:val="7D2693E8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C1048"/>
    <w:multiLevelType w:val="hybridMultilevel"/>
    <w:tmpl w:val="90E65B22"/>
    <w:lvl w:ilvl="0" w:tplc="72BACC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F724F"/>
    <w:multiLevelType w:val="hybridMultilevel"/>
    <w:tmpl w:val="995A76A4"/>
    <w:lvl w:ilvl="0" w:tplc="501E0522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D6EEE"/>
    <w:multiLevelType w:val="hybridMultilevel"/>
    <w:tmpl w:val="CCFA3E84"/>
    <w:lvl w:ilvl="0" w:tplc="9B467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04FC9"/>
    <w:multiLevelType w:val="hybridMultilevel"/>
    <w:tmpl w:val="3C3052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CB5669"/>
    <w:multiLevelType w:val="hybridMultilevel"/>
    <w:tmpl w:val="D95E71D0"/>
    <w:lvl w:ilvl="0" w:tplc="3CE2166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950D4"/>
    <w:multiLevelType w:val="hybridMultilevel"/>
    <w:tmpl w:val="260C08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B1309"/>
    <w:multiLevelType w:val="hybridMultilevel"/>
    <w:tmpl w:val="B4F486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B30D7A"/>
    <w:multiLevelType w:val="hybridMultilevel"/>
    <w:tmpl w:val="56C07A28"/>
    <w:lvl w:ilvl="0" w:tplc="9B467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22C57"/>
    <w:multiLevelType w:val="hybridMultilevel"/>
    <w:tmpl w:val="91E472D0"/>
    <w:lvl w:ilvl="0" w:tplc="9B467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C14B24"/>
    <w:multiLevelType w:val="hybridMultilevel"/>
    <w:tmpl w:val="C480FA8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0E6639"/>
    <w:multiLevelType w:val="hybridMultilevel"/>
    <w:tmpl w:val="166CB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25770"/>
    <w:multiLevelType w:val="hybridMultilevel"/>
    <w:tmpl w:val="42006ADE"/>
    <w:lvl w:ilvl="0" w:tplc="000000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877A1D"/>
    <w:multiLevelType w:val="hybridMultilevel"/>
    <w:tmpl w:val="1BECA1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7F0953"/>
    <w:multiLevelType w:val="hybridMultilevel"/>
    <w:tmpl w:val="286C12B4"/>
    <w:lvl w:ilvl="0" w:tplc="310E75A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C8F6FA5"/>
    <w:multiLevelType w:val="hybridMultilevel"/>
    <w:tmpl w:val="42B47816"/>
    <w:lvl w:ilvl="0" w:tplc="9B467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8E8BFC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A712F"/>
    <w:multiLevelType w:val="hybridMultilevel"/>
    <w:tmpl w:val="B4F491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3B2A10"/>
    <w:multiLevelType w:val="hybridMultilevel"/>
    <w:tmpl w:val="A0C895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354680"/>
    <w:multiLevelType w:val="hybridMultilevel"/>
    <w:tmpl w:val="D480DB22"/>
    <w:lvl w:ilvl="0" w:tplc="651C3C2E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10" w:hanging="360"/>
      </w:pPr>
    </w:lvl>
    <w:lvl w:ilvl="2" w:tplc="0C09001B" w:tentative="1">
      <w:start w:val="1"/>
      <w:numFmt w:val="lowerRoman"/>
      <w:lvlText w:val="%3."/>
      <w:lvlJc w:val="right"/>
      <w:pPr>
        <w:ind w:left="2330" w:hanging="180"/>
      </w:pPr>
    </w:lvl>
    <w:lvl w:ilvl="3" w:tplc="0C09000F" w:tentative="1">
      <w:start w:val="1"/>
      <w:numFmt w:val="decimal"/>
      <w:lvlText w:val="%4."/>
      <w:lvlJc w:val="left"/>
      <w:pPr>
        <w:ind w:left="3050" w:hanging="360"/>
      </w:pPr>
    </w:lvl>
    <w:lvl w:ilvl="4" w:tplc="0C090019" w:tentative="1">
      <w:start w:val="1"/>
      <w:numFmt w:val="lowerLetter"/>
      <w:lvlText w:val="%5."/>
      <w:lvlJc w:val="left"/>
      <w:pPr>
        <w:ind w:left="3770" w:hanging="360"/>
      </w:pPr>
    </w:lvl>
    <w:lvl w:ilvl="5" w:tplc="0C09001B" w:tentative="1">
      <w:start w:val="1"/>
      <w:numFmt w:val="lowerRoman"/>
      <w:lvlText w:val="%6."/>
      <w:lvlJc w:val="right"/>
      <w:pPr>
        <w:ind w:left="4490" w:hanging="180"/>
      </w:pPr>
    </w:lvl>
    <w:lvl w:ilvl="6" w:tplc="0C09000F" w:tentative="1">
      <w:start w:val="1"/>
      <w:numFmt w:val="decimal"/>
      <w:lvlText w:val="%7."/>
      <w:lvlJc w:val="left"/>
      <w:pPr>
        <w:ind w:left="5210" w:hanging="360"/>
      </w:pPr>
    </w:lvl>
    <w:lvl w:ilvl="7" w:tplc="0C090019" w:tentative="1">
      <w:start w:val="1"/>
      <w:numFmt w:val="lowerLetter"/>
      <w:lvlText w:val="%8."/>
      <w:lvlJc w:val="left"/>
      <w:pPr>
        <w:ind w:left="5930" w:hanging="360"/>
      </w:pPr>
    </w:lvl>
    <w:lvl w:ilvl="8" w:tplc="0C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4">
    <w:nsid w:val="427701BA"/>
    <w:multiLevelType w:val="hybridMultilevel"/>
    <w:tmpl w:val="539CEB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1B082F"/>
    <w:multiLevelType w:val="hybridMultilevel"/>
    <w:tmpl w:val="0B82E1AA"/>
    <w:lvl w:ilvl="0" w:tplc="6DD29E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721CB3"/>
    <w:multiLevelType w:val="hybridMultilevel"/>
    <w:tmpl w:val="89309A60"/>
    <w:lvl w:ilvl="0" w:tplc="5B9E2600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9667A2"/>
    <w:multiLevelType w:val="hybridMultilevel"/>
    <w:tmpl w:val="FCA6055A"/>
    <w:lvl w:ilvl="0" w:tplc="9B467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1A4970"/>
    <w:multiLevelType w:val="hybridMultilevel"/>
    <w:tmpl w:val="05C49EB8"/>
    <w:lvl w:ilvl="0" w:tplc="9B467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617829"/>
    <w:multiLevelType w:val="hybridMultilevel"/>
    <w:tmpl w:val="2304B6EA"/>
    <w:lvl w:ilvl="0" w:tplc="C152FC1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950523"/>
    <w:multiLevelType w:val="hybridMultilevel"/>
    <w:tmpl w:val="088AE2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2E2C32"/>
    <w:multiLevelType w:val="hybridMultilevel"/>
    <w:tmpl w:val="88967760"/>
    <w:lvl w:ilvl="0" w:tplc="BE30C9C2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1E65C3"/>
    <w:multiLevelType w:val="hybridMultilevel"/>
    <w:tmpl w:val="46E4E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A02DD9"/>
    <w:multiLevelType w:val="hybridMultilevel"/>
    <w:tmpl w:val="18A4C6CC"/>
    <w:lvl w:ilvl="0" w:tplc="D108C668">
      <w:start w:val="1"/>
      <w:numFmt w:val="decimal"/>
      <w:pStyle w:val="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C72B67"/>
    <w:multiLevelType w:val="hybridMultilevel"/>
    <w:tmpl w:val="6E8A0F16"/>
    <w:lvl w:ilvl="0" w:tplc="0C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6">
    <w:nsid w:val="6D6F13D3"/>
    <w:multiLevelType w:val="hybridMultilevel"/>
    <w:tmpl w:val="2982E516"/>
    <w:lvl w:ilvl="0" w:tplc="40E4FA3C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2B39AE"/>
    <w:multiLevelType w:val="hybridMultilevel"/>
    <w:tmpl w:val="F992F5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9C5F83"/>
    <w:multiLevelType w:val="hybridMultilevel"/>
    <w:tmpl w:val="782812A0"/>
    <w:lvl w:ilvl="0" w:tplc="0CE0391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95" w:hanging="360"/>
      </w:pPr>
    </w:lvl>
    <w:lvl w:ilvl="2" w:tplc="0C09001B" w:tentative="1">
      <w:start w:val="1"/>
      <w:numFmt w:val="lowerRoman"/>
      <w:lvlText w:val="%3."/>
      <w:lvlJc w:val="right"/>
      <w:pPr>
        <w:ind w:left="2115" w:hanging="180"/>
      </w:pPr>
    </w:lvl>
    <w:lvl w:ilvl="3" w:tplc="0C09000F" w:tentative="1">
      <w:start w:val="1"/>
      <w:numFmt w:val="decimal"/>
      <w:lvlText w:val="%4."/>
      <w:lvlJc w:val="left"/>
      <w:pPr>
        <w:ind w:left="2835" w:hanging="360"/>
      </w:pPr>
    </w:lvl>
    <w:lvl w:ilvl="4" w:tplc="0C090019" w:tentative="1">
      <w:start w:val="1"/>
      <w:numFmt w:val="lowerLetter"/>
      <w:lvlText w:val="%5."/>
      <w:lvlJc w:val="left"/>
      <w:pPr>
        <w:ind w:left="3555" w:hanging="360"/>
      </w:pPr>
    </w:lvl>
    <w:lvl w:ilvl="5" w:tplc="0C09001B" w:tentative="1">
      <w:start w:val="1"/>
      <w:numFmt w:val="lowerRoman"/>
      <w:lvlText w:val="%6."/>
      <w:lvlJc w:val="right"/>
      <w:pPr>
        <w:ind w:left="4275" w:hanging="180"/>
      </w:pPr>
    </w:lvl>
    <w:lvl w:ilvl="6" w:tplc="0C09000F" w:tentative="1">
      <w:start w:val="1"/>
      <w:numFmt w:val="decimal"/>
      <w:lvlText w:val="%7."/>
      <w:lvlJc w:val="left"/>
      <w:pPr>
        <w:ind w:left="4995" w:hanging="360"/>
      </w:pPr>
    </w:lvl>
    <w:lvl w:ilvl="7" w:tplc="0C090019" w:tentative="1">
      <w:start w:val="1"/>
      <w:numFmt w:val="lowerLetter"/>
      <w:lvlText w:val="%8."/>
      <w:lvlJc w:val="left"/>
      <w:pPr>
        <w:ind w:left="5715" w:hanging="360"/>
      </w:pPr>
    </w:lvl>
    <w:lvl w:ilvl="8" w:tplc="0C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9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28577D"/>
    <w:multiLevelType w:val="hybridMultilevel"/>
    <w:tmpl w:val="90E65B22"/>
    <w:lvl w:ilvl="0" w:tplc="72BACC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4"/>
  </w:num>
  <w:num w:numId="3">
    <w:abstractNumId w:val="27"/>
  </w:num>
  <w:num w:numId="4">
    <w:abstractNumId w:val="32"/>
  </w:num>
  <w:num w:numId="5">
    <w:abstractNumId w:val="40"/>
  </w:num>
  <w:num w:numId="6">
    <w:abstractNumId w:val="5"/>
  </w:num>
  <w:num w:numId="7">
    <w:abstractNumId w:val="39"/>
  </w:num>
  <w:num w:numId="8">
    <w:abstractNumId w:val="25"/>
  </w:num>
  <w:num w:numId="9">
    <w:abstractNumId w:val="0"/>
  </w:num>
  <w:num w:numId="10">
    <w:abstractNumId w:val="10"/>
  </w:num>
  <w:num w:numId="11">
    <w:abstractNumId w:val="2"/>
  </w:num>
  <w:num w:numId="12">
    <w:abstractNumId w:val="17"/>
  </w:num>
  <w:num w:numId="13">
    <w:abstractNumId w:val="15"/>
  </w:num>
  <w:num w:numId="14">
    <w:abstractNumId w:val="35"/>
  </w:num>
  <w:num w:numId="15">
    <w:abstractNumId w:val="3"/>
  </w:num>
  <w:num w:numId="16">
    <w:abstractNumId w:val="9"/>
  </w:num>
  <w:num w:numId="17">
    <w:abstractNumId w:val="6"/>
  </w:num>
  <w:num w:numId="18">
    <w:abstractNumId w:val="23"/>
  </w:num>
  <w:num w:numId="19">
    <w:abstractNumId w:val="37"/>
  </w:num>
  <w:num w:numId="20">
    <w:abstractNumId w:val="29"/>
  </w:num>
  <w:num w:numId="21">
    <w:abstractNumId w:val="19"/>
  </w:num>
  <w:num w:numId="22">
    <w:abstractNumId w:val="11"/>
  </w:num>
  <w:num w:numId="23">
    <w:abstractNumId w:val="28"/>
  </w:num>
  <w:num w:numId="24">
    <w:abstractNumId w:val="7"/>
  </w:num>
  <w:num w:numId="25">
    <w:abstractNumId w:val="4"/>
  </w:num>
  <w:num w:numId="26">
    <w:abstractNumId w:val="14"/>
  </w:num>
  <w:num w:numId="27">
    <w:abstractNumId w:val="20"/>
  </w:num>
  <w:num w:numId="28">
    <w:abstractNumId w:val="26"/>
  </w:num>
  <w:num w:numId="29">
    <w:abstractNumId w:val="38"/>
  </w:num>
  <w:num w:numId="30">
    <w:abstractNumId w:val="36"/>
  </w:num>
  <w:num w:numId="31">
    <w:abstractNumId w:val="30"/>
  </w:num>
  <w:num w:numId="32">
    <w:abstractNumId w:val="13"/>
  </w:num>
  <w:num w:numId="33">
    <w:abstractNumId w:val="41"/>
  </w:num>
  <w:num w:numId="34">
    <w:abstractNumId w:val="1"/>
  </w:num>
  <w:num w:numId="35">
    <w:abstractNumId w:val="31"/>
  </w:num>
  <w:num w:numId="36">
    <w:abstractNumId w:val="21"/>
  </w:num>
  <w:num w:numId="37">
    <w:abstractNumId w:val="8"/>
  </w:num>
  <w:num w:numId="38">
    <w:abstractNumId w:val="24"/>
  </w:num>
  <w:num w:numId="39">
    <w:abstractNumId w:val="16"/>
  </w:num>
  <w:num w:numId="40">
    <w:abstractNumId w:val="33"/>
  </w:num>
  <w:num w:numId="41">
    <w:abstractNumId w:val="18"/>
  </w:num>
  <w:num w:numId="42">
    <w:abstractNumId w:val="1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40E28"/>
    <w:rsid w:val="00010577"/>
    <w:rsid w:val="00022F67"/>
    <w:rsid w:val="00023894"/>
    <w:rsid w:val="00045F14"/>
    <w:rsid w:val="00051D43"/>
    <w:rsid w:val="000569B6"/>
    <w:rsid w:val="000818A1"/>
    <w:rsid w:val="00096B7A"/>
    <w:rsid w:val="00097CF0"/>
    <w:rsid w:val="000A61D7"/>
    <w:rsid w:val="000B6C25"/>
    <w:rsid w:val="000B776A"/>
    <w:rsid w:val="000C3327"/>
    <w:rsid w:val="000D4947"/>
    <w:rsid w:val="000D7C9E"/>
    <w:rsid w:val="001068DC"/>
    <w:rsid w:val="00112867"/>
    <w:rsid w:val="00115F89"/>
    <w:rsid w:val="00123B78"/>
    <w:rsid w:val="001307DD"/>
    <w:rsid w:val="00130DAE"/>
    <w:rsid w:val="001353D8"/>
    <w:rsid w:val="00136B8F"/>
    <w:rsid w:val="00150F9A"/>
    <w:rsid w:val="00156437"/>
    <w:rsid w:val="001720A9"/>
    <w:rsid w:val="00175270"/>
    <w:rsid w:val="001949AB"/>
    <w:rsid w:val="00197803"/>
    <w:rsid w:val="001B07C3"/>
    <w:rsid w:val="001E33B5"/>
    <w:rsid w:val="001E7E1E"/>
    <w:rsid w:val="001F1B5D"/>
    <w:rsid w:val="001F6B19"/>
    <w:rsid w:val="00214C74"/>
    <w:rsid w:val="00215F94"/>
    <w:rsid w:val="002258F5"/>
    <w:rsid w:val="00260C1B"/>
    <w:rsid w:val="00263814"/>
    <w:rsid w:val="00270C3F"/>
    <w:rsid w:val="00274C31"/>
    <w:rsid w:val="00282059"/>
    <w:rsid w:val="002A1D38"/>
    <w:rsid w:val="002B03E2"/>
    <w:rsid w:val="002C23AA"/>
    <w:rsid w:val="002D4384"/>
    <w:rsid w:val="002E3F6B"/>
    <w:rsid w:val="002E7635"/>
    <w:rsid w:val="00304945"/>
    <w:rsid w:val="00316462"/>
    <w:rsid w:val="003309AD"/>
    <w:rsid w:val="00334B4A"/>
    <w:rsid w:val="00345BD5"/>
    <w:rsid w:val="003530F9"/>
    <w:rsid w:val="003601C8"/>
    <w:rsid w:val="0037429C"/>
    <w:rsid w:val="003846C7"/>
    <w:rsid w:val="0038632B"/>
    <w:rsid w:val="00390FE4"/>
    <w:rsid w:val="00394ABE"/>
    <w:rsid w:val="003968B4"/>
    <w:rsid w:val="003A554C"/>
    <w:rsid w:val="003B3C67"/>
    <w:rsid w:val="003B427E"/>
    <w:rsid w:val="003C5DEB"/>
    <w:rsid w:val="003D5045"/>
    <w:rsid w:val="003E035B"/>
    <w:rsid w:val="003F1609"/>
    <w:rsid w:val="003F1668"/>
    <w:rsid w:val="003F2C2D"/>
    <w:rsid w:val="00404175"/>
    <w:rsid w:val="00417AAF"/>
    <w:rsid w:val="00431CF8"/>
    <w:rsid w:val="004512E6"/>
    <w:rsid w:val="0046799A"/>
    <w:rsid w:val="0047365C"/>
    <w:rsid w:val="0049473D"/>
    <w:rsid w:val="004B59EC"/>
    <w:rsid w:val="004C171F"/>
    <w:rsid w:val="004C6F9B"/>
    <w:rsid w:val="004D3250"/>
    <w:rsid w:val="004D5B07"/>
    <w:rsid w:val="004E11F0"/>
    <w:rsid w:val="004F1CDA"/>
    <w:rsid w:val="0051080A"/>
    <w:rsid w:val="0053194F"/>
    <w:rsid w:val="00533E53"/>
    <w:rsid w:val="00540E28"/>
    <w:rsid w:val="005437E2"/>
    <w:rsid w:val="005610F9"/>
    <w:rsid w:val="005A097A"/>
    <w:rsid w:val="005A1FDA"/>
    <w:rsid w:val="005A522F"/>
    <w:rsid w:val="005B16A3"/>
    <w:rsid w:val="005E1AE4"/>
    <w:rsid w:val="0060421D"/>
    <w:rsid w:val="00652455"/>
    <w:rsid w:val="00660A5C"/>
    <w:rsid w:val="0066734E"/>
    <w:rsid w:val="00671119"/>
    <w:rsid w:val="00691737"/>
    <w:rsid w:val="006B4FBB"/>
    <w:rsid w:val="006B4FD1"/>
    <w:rsid w:val="006C1992"/>
    <w:rsid w:val="006C66E2"/>
    <w:rsid w:val="006C6D79"/>
    <w:rsid w:val="006C75FA"/>
    <w:rsid w:val="006D58DE"/>
    <w:rsid w:val="006E09DD"/>
    <w:rsid w:val="006F1F75"/>
    <w:rsid w:val="006F5F39"/>
    <w:rsid w:val="00705140"/>
    <w:rsid w:val="007059E5"/>
    <w:rsid w:val="00705D6E"/>
    <w:rsid w:val="007136B2"/>
    <w:rsid w:val="0072196F"/>
    <w:rsid w:val="00740158"/>
    <w:rsid w:val="00740D07"/>
    <w:rsid w:val="00747026"/>
    <w:rsid w:val="00750F36"/>
    <w:rsid w:val="00766277"/>
    <w:rsid w:val="007A3FA9"/>
    <w:rsid w:val="007E71F8"/>
    <w:rsid w:val="007F2CD1"/>
    <w:rsid w:val="00814182"/>
    <w:rsid w:val="00814CCF"/>
    <w:rsid w:val="008234D5"/>
    <w:rsid w:val="00833E0D"/>
    <w:rsid w:val="0083415C"/>
    <w:rsid w:val="00841199"/>
    <w:rsid w:val="008609A4"/>
    <w:rsid w:val="00860E3C"/>
    <w:rsid w:val="00862E8B"/>
    <w:rsid w:val="00872A32"/>
    <w:rsid w:val="008738EB"/>
    <w:rsid w:val="00892CFA"/>
    <w:rsid w:val="00896B8D"/>
    <w:rsid w:val="008A70A8"/>
    <w:rsid w:val="008A7B38"/>
    <w:rsid w:val="008B347A"/>
    <w:rsid w:val="008C3412"/>
    <w:rsid w:val="008F287B"/>
    <w:rsid w:val="00904266"/>
    <w:rsid w:val="00917D87"/>
    <w:rsid w:val="009228AF"/>
    <w:rsid w:val="00935662"/>
    <w:rsid w:val="009439BD"/>
    <w:rsid w:val="00952192"/>
    <w:rsid w:val="00961B89"/>
    <w:rsid w:val="00962FCB"/>
    <w:rsid w:val="00967292"/>
    <w:rsid w:val="00967585"/>
    <w:rsid w:val="00967610"/>
    <w:rsid w:val="009970B4"/>
    <w:rsid w:val="009A7C6D"/>
    <w:rsid w:val="009C2B75"/>
    <w:rsid w:val="009D7494"/>
    <w:rsid w:val="009D7A2E"/>
    <w:rsid w:val="009F669C"/>
    <w:rsid w:val="00A16E9D"/>
    <w:rsid w:val="00A171D9"/>
    <w:rsid w:val="00A53321"/>
    <w:rsid w:val="00A61623"/>
    <w:rsid w:val="00A64D44"/>
    <w:rsid w:val="00A740CB"/>
    <w:rsid w:val="00A754AA"/>
    <w:rsid w:val="00AC51D4"/>
    <w:rsid w:val="00AC6DB8"/>
    <w:rsid w:val="00AD2267"/>
    <w:rsid w:val="00AE4128"/>
    <w:rsid w:val="00B05B0C"/>
    <w:rsid w:val="00B115D6"/>
    <w:rsid w:val="00B45D3E"/>
    <w:rsid w:val="00B55DDF"/>
    <w:rsid w:val="00B751A2"/>
    <w:rsid w:val="00B81494"/>
    <w:rsid w:val="00B87FCD"/>
    <w:rsid w:val="00BA642D"/>
    <w:rsid w:val="00BB1D3D"/>
    <w:rsid w:val="00BB67FD"/>
    <w:rsid w:val="00BC7053"/>
    <w:rsid w:val="00C03E6A"/>
    <w:rsid w:val="00C04C74"/>
    <w:rsid w:val="00C5438C"/>
    <w:rsid w:val="00C5791A"/>
    <w:rsid w:val="00C67A93"/>
    <w:rsid w:val="00C85F17"/>
    <w:rsid w:val="00CB6AD8"/>
    <w:rsid w:val="00CF0A12"/>
    <w:rsid w:val="00CF6B91"/>
    <w:rsid w:val="00D104FA"/>
    <w:rsid w:val="00D113F4"/>
    <w:rsid w:val="00D16FC6"/>
    <w:rsid w:val="00D20D1F"/>
    <w:rsid w:val="00D31C78"/>
    <w:rsid w:val="00DA03BA"/>
    <w:rsid w:val="00DA3565"/>
    <w:rsid w:val="00DA4B47"/>
    <w:rsid w:val="00DC2D4D"/>
    <w:rsid w:val="00DC2F13"/>
    <w:rsid w:val="00DE136F"/>
    <w:rsid w:val="00E07251"/>
    <w:rsid w:val="00E17D7A"/>
    <w:rsid w:val="00E623C8"/>
    <w:rsid w:val="00E72758"/>
    <w:rsid w:val="00E7736A"/>
    <w:rsid w:val="00E857E4"/>
    <w:rsid w:val="00E95C71"/>
    <w:rsid w:val="00EA074D"/>
    <w:rsid w:val="00EA1FBD"/>
    <w:rsid w:val="00EA7E89"/>
    <w:rsid w:val="00EB0424"/>
    <w:rsid w:val="00EB47D2"/>
    <w:rsid w:val="00EC13E5"/>
    <w:rsid w:val="00ED1F45"/>
    <w:rsid w:val="00ED7AD5"/>
    <w:rsid w:val="00EE17C2"/>
    <w:rsid w:val="00EF501F"/>
    <w:rsid w:val="00EF5A90"/>
    <w:rsid w:val="00F11E82"/>
    <w:rsid w:val="00F16582"/>
    <w:rsid w:val="00F3566E"/>
    <w:rsid w:val="00F55894"/>
    <w:rsid w:val="00F727B7"/>
    <w:rsid w:val="00F84C58"/>
    <w:rsid w:val="00F86511"/>
    <w:rsid w:val="00F870ED"/>
    <w:rsid w:val="00FB6642"/>
    <w:rsid w:val="00FC7FB0"/>
    <w:rsid w:val="00FE25BC"/>
    <w:rsid w:val="00FF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E28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540E28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qFormat/>
    <w:rsid w:val="00540E28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40E28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qFormat/>
    <w:rsid w:val="00540E28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qFormat/>
    <w:rsid w:val="00540E28"/>
    <w:pPr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qFormat/>
    <w:rsid w:val="00540E28"/>
    <w:pPr>
      <w:spacing w:before="120" w:after="0"/>
      <w:jc w:val="left"/>
      <w:outlineLvl w:val="5"/>
    </w:pPr>
    <w:rPr>
      <w:rFonts w:ascii="Gill Sans" w:hAnsi="Gill Sans"/>
      <w:bCs/>
      <w:szCs w:val="22"/>
    </w:rPr>
  </w:style>
  <w:style w:type="paragraph" w:styleId="Heading7">
    <w:name w:val="heading 7"/>
    <w:basedOn w:val="Master"/>
    <w:next w:val="Normal"/>
    <w:link w:val="Heading7Char"/>
    <w:qFormat/>
    <w:rsid w:val="00540E28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0E28"/>
    <w:rPr>
      <w:rFonts w:ascii="Gill Sans" w:eastAsia="Times New Roman" w:hAnsi="Gill Sans" w:cs="Arial"/>
      <w:bCs/>
      <w:color w:val="000000"/>
      <w:kern w:val="32"/>
      <w:sz w:val="20"/>
      <w:szCs w:val="32"/>
      <w:shd w:val="clear" w:color="auto" w:fill="999999"/>
      <w:lang w:val="en-GB"/>
    </w:rPr>
  </w:style>
  <w:style w:type="character" w:customStyle="1" w:styleId="Heading2Char">
    <w:name w:val="Heading 2 Char"/>
    <w:basedOn w:val="DefaultParagraphFont"/>
    <w:link w:val="Heading2"/>
    <w:rsid w:val="00540E28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character" w:customStyle="1" w:styleId="Heading3Char">
    <w:name w:val="Heading 3 Char"/>
    <w:basedOn w:val="DefaultParagraphFont"/>
    <w:link w:val="Heading3"/>
    <w:rsid w:val="00540E28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540E28"/>
    <w:rPr>
      <w:rFonts w:ascii="Gill Sans" w:eastAsia="Times New Roman" w:hAnsi="Gill Sans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540E28"/>
    <w:rPr>
      <w:rFonts w:ascii="Gill Sans" w:eastAsia="Times New Roman" w:hAnsi="Gill Sans" w:cs="Times New Roman"/>
      <w:b/>
      <w:bCs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540E28"/>
    <w:rPr>
      <w:rFonts w:ascii="Gill Sans" w:eastAsia="Times New Roman" w:hAnsi="Gill Sans" w:cs="Times New Roman"/>
      <w:bCs/>
      <w:sz w:val="19"/>
      <w:lang w:val="en-GB"/>
    </w:rPr>
  </w:style>
  <w:style w:type="character" w:customStyle="1" w:styleId="Heading7Char">
    <w:name w:val="Heading 7 Char"/>
    <w:basedOn w:val="DefaultParagraphFont"/>
    <w:link w:val="Heading7"/>
    <w:rsid w:val="00540E28"/>
    <w:rPr>
      <w:rFonts w:ascii="Gill Sans" w:eastAsia="Times New Roman" w:hAnsi="Gill Sans" w:cs="Times New Roman"/>
      <w:i/>
      <w:sz w:val="20"/>
      <w:szCs w:val="20"/>
      <w:lang w:val="en-GB"/>
    </w:rPr>
  </w:style>
  <w:style w:type="paragraph" w:customStyle="1" w:styleId="Master">
    <w:name w:val="Master"/>
    <w:rsid w:val="00540E28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">
    <w:name w:val="Body"/>
    <w:basedOn w:val="Master"/>
    <w:rsid w:val="00540E28"/>
    <w:pPr>
      <w:spacing w:after="240"/>
    </w:pPr>
  </w:style>
  <w:style w:type="paragraph" w:customStyle="1" w:styleId="Listcontinuation">
    <w:name w:val="List continuation"/>
    <w:basedOn w:val="Master"/>
    <w:rsid w:val="00540E28"/>
    <w:pPr>
      <w:spacing w:after="240"/>
      <w:ind w:left="454"/>
    </w:pPr>
  </w:style>
  <w:style w:type="paragraph" w:customStyle="1" w:styleId="ContentsA">
    <w:name w:val="Contents A"/>
    <w:basedOn w:val="Master"/>
    <w:rsid w:val="00540E28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40E28"/>
    <w:rPr>
      <w:b/>
    </w:rPr>
  </w:style>
  <w:style w:type="character" w:customStyle="1" w:styleId="Bolditalic">
    <w:name w:val="Bold italic"/>
    <w:rsid w:val="00540E28"/>
    <w:rPr>
      <w:rFonts w:ascii="Arial" w:hAnsi="Arial"/>
      <w:b/>
      <w:i/>
    </w:rPr>
  </w:style>
  <w:style w:type="character" w:customStyle="1" w:styleId="Italic">
    <w:name w:val="Italic"/>
    <w:rsid w:val="00540E28"/>
    <w:rPr>
      <w:rFonts w:ascii="Arial" w:hAnsi="Arial"/>
      <w:i/>
    </w:rPr>
  </w:style>
  <w:style w:type="paragraph" w:customStyle="1" w:styleId="ContentsBlevel1">
    <w:name w:val="Contents B level 1"/>
    <w:basedOn w:val="Master"/>
    <w:rsid w:val="00540E28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40E28"/>
  </w:style>
  <w:style w:type="paragraph" w:customStyle="1" w:styleId="Tablebody">
    <w:name w:val="Table body"/>
    <w:basedOn w:val="Master"/>
    <w:rsid w:val="00540E28"/>
    <w:pPr>
      <w:jc w:val="left"/>
    </w:pPr>
  </w:style>
  <w:style w:type="paragraph" w:customStyle="1" w:styleId="Tablebodycentred">
    <w:name w:val="Table body centred"/>
    <w:basedOn w:val="Master"/>
    <w:rsid w:val="00540E28"/>
    <w:pPr>
      <w:jc w:val="center"/>
    </w:pPr>
  </w:style>
  <w:style w:type="paragraph" w:customStyle="1" w:styleId="Captionnumber">
    <w:name w:val="Caption number"/>
    <w:basedOn w:val="Master"/>
    <w:rsid w:val="00540E28"/>
    <w:rPr>
      <w:b/>
      <w:color w:val="999999"/>
      <w:sz w:val="20"/>
    </w:rPr>
  </w:style>
  <w:style w:type="paragraph" w:customStyle="1" w:styleId="Captiontext">
    <w:name w:val="Caption text"/>
    <w:basedOn w:val="Master"/>
    <w:rsid w:val="00540E28"/>
    <w:rPr>
      <w:i/>
    </w:rPr>
  </w:style>
  <w:style w:type="paragraph" w:customStyle="1" w:styleId="Tableheader">
    <w:name w:val="Table header"/>
    <w:basedOn w:val="Master"/>
    <w:rsid w:val="00540E28"/>
    <w:rPr>
      <w:b/>
      <w:color w:val="808080"/>
    </w:rPr>
  </w:style>
  <w:style w:type="paragraph" w:customStyle="1" w:styleId="Tableheadercentred">
    <w:name w:val="Table header centred"/>
    <w:basedOn w:val="Tableheader"/>
    <w:rsid w:val="00540E28"/>
    <w:pPr>
      <w:jc w:val="center"/>
    </w:pPr>
  </w:style>
  <w:style w:type="character" w:customStyle="1" w:styleId="Inlineframe">
    <w:name w:val="Inline frame"/>
    <w:rsid w:val="00540E28"/>
    <w:rPr>
      <w:rFonts w:ascii="Arial" w:hAnsi="Arial"/>
      <w:sz w:val="19"/>
    </w:rPr>
  </w:style>
  <w:style w:type="paragraph" w:styleId="Footer">
    <w:name w:val="footer"/>
    <w:basedOn w:val="Normal"/>
    <w:link w:val="FooterChar"/>
    <w:semiHidden/>
    <w:rsid w:val="00540E28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character" w:customStyle="1" w:styleId="FooterChar">
    <w:name w:val="Footer Char"/>
    <w:basedOn w:val="DefaultParagraphFont"/>
    <w:link w:val="Footer"/>
    <w:semiHidden/>
    <w:rsid w:val="00540E28"/>
    <w:rPr>
      <w:rFonts w:ascii="Myriad Pro" w:eastAsia="Times New Roman" w:hAnsi="Myriad Pro" w:cs="Times New Roman"/>
      <w:sz w:val="16"/>
      <w:szCs w:val="24"/>
      <w:lang w:val="en-GB"/>
    </w:rPr>
  </w:style>
  <w:style w:type="paragraph" w:customStyle="1" w:styleId="Glossaryterm">
    <w:name w:val="Glossary term"/>
    <w:basedOn w:val="Tablebody"/>
    <w:rsid w:val="00540E28"/>
    <w:rPr>
      <w:color w:val="999999"/>
    </w:rPr>
  </w:style>
  <w:style w:type="character" w:customStyle="1" w:styleId="Subscript">
    <w:name w:val="Subscript"/>
    <w:rsid w:val="00540E28"/>
    <w:rPr>
      <w:rFonts w:ascii="Arial" w:hAnsi="Arial"/>
      <w:vertAlign w:val="subscript"/>
    </w:rPr>
  </w:style>
  <w:style w:type="character" w:customStyle="1" w:styleId="Superscript">
    <w:name w:val="Superscript"/>
    <w:rsid w:val="00540E28"/>
    <w:rPr>
      <w:rFonts w:ascii="Arial" w:hAnsi="Arial"/>
      <w:vertAlign w:val="superscript"/>
    </w:rPr>
  </w:style>
  <w:style w:type="paragraph" w:customStyle="1" w:styleId="Listbullet">
    <w:name w:val="List (bullet)"/>
    <w:basedOn w:val="Master"/>
    <w:rsid w:val="00540E28"/>
    <w:pPr>
      <w:numPr>
        <w:numId w:val="1"/>
      </w:numPr>
      <w:spacing w:after="240"/>
    </w:pPr>
  </w:style>
  <w:style w:type="paragraph" w:customStyle="1" w:styleId="Listnumber">
    <w:name w:val="List (number)"/>
    <w:basedOn w:val="Master"/>
    <w:rsid w:val="00540E28"/>
    <w:pPr>
      <w:numPr>
        <w:numId w:val="2"/>
      </w:numPr>
      <w:tabs>
        <w:tab w:val="left" w:pos="454"/>
      </w:tabs>
      <w:spacing w:after="240"/>
    </w:pPr>
  </w:style>
  <w:style w:type="paragraph" w:customStyle="1" w:styleId="List2ndlevelbullet">
    <w:name w:val="List 2nd level (bullet)"/>
    <w:basedOn w:val="Master"/>
    <w:rsid w:val="00540E28"/>
    <w:pPr>
      <w:numPr>
        <w:numId w:val="3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40E28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40E28"/>
    <w:pPr>
      <w:numPr>
        <w:numId w:val="6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40E28"/>
    <w:pPr>
      <w:numPr>
        <w:numId w:val="8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40E28"/>
  </w:style>
  <w:style w:type="paragraph" w:customStyle="1" w:styleId="Listcontinuation2ndlevel">
    <w:name w:val="List continuation 2nd level"/>
    <w:basedOn w:val="Master"/>
    <w:rsid w:val="00540E28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40E28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40E28"/>
    <w:pPr>
      <w:jc w:val="center"/>
    </w:pPr>
  </w:style>
  <w:style w:type="paragraph" w:customStyle="1" w:styleId="Captiontextcentred">
    <w:name w:val="Caption text centred"/>
    <w:basedOn w:val="Captiontext"/>
    <w:rsid w:val="00540E28"/>
    <w:pPr>
      <w:jc w:val="center"/>
    </w:pPr>
  </w:style>
  <w:style w:type="paragraph" w:styleId="NoteHeading">
    <w:name w:val="Note Heading"/>
    <w:basedOn w:val="Normal"/>
    <w:next w:val="Normal"/>
    <w:link w:val="NoteHeadingChar"/>
    <w:semiHidden/>
    <w:rsid w:val="00540E28"/>
  </w:style>
  <w:style w:type="character" w:customStyle="1" w:styleId="NoteHeadingChar">
    <w:name w:val="Note Heading Char"/>
    <w:basedOn w:val="DefaultParagraphFont"/>
    <w:link w:val="NoteHeading"/>
    <w:semiHidden/>
    <w:rsid w:val="00540E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riterionabstract">
    <w:name w:val="Criterion abstract"/>
    <w:basedOn w:val="Body"/>
    <w:rsid w:val="00540E28"/>
  </w:style>
  <w:style w:type="paragraph" w:customStyle="1" w:styleId="FAQquestion">
    <w:name w:val="FAQ question"/>
    <w:basedOn w:val="Master"/>
    <w:next w:val="FAQanswer"/>
    <w:rsid w:val="00540E28"/>
    <w:rPr>
      <w:b/>
      <w:color w:val="333333"/>
    </w:rPr>
  </w:style>
  <w:style w:type="paragraph" w:customStyle="1" w:styleId="Glossarydefinition">
    <w:name w:val="Glossary definition"/>
    <w:basedOn w:val="Master"/>
    <w:rsid w:val="00540E28"/>
  </w:style>
  <w:style w:type="paragraph" w:styleId="Quote">
    <w:name w:val="Quote"/>
    <w:basedOn w:val="Normal"/>
    <w:link w:val="QuoteChar"/>
    <w:qFormat/>
    <w:rsid w:val="00540E28"/>
    <w:pPr>
      <w:spacing w:before="240" w:after="120"/>
      <w:ind w:left="1134" w:right="1134"/>
    </w:pPr>
    <w:rPr>
      <w:rFonts w:ascii="Arial" w:hAnsi="Arial" w:cs="Arial"/>
      <w:sz w:val="19"/>
    </w:rPr>
  </w:style>
  <w:style w:type="character" w:customStyle="1" w:styleId="QuoteChar">
    <w:name w:val="Quote Char"/>
    <w:basedOn w:val="DefaultParagraphFont"/>
    <w:link w:val="Quote"/>
    <w:rsid w:val="00540E28"/>
    <w:rPr>
      <w:rFonts w:ascii="Arial" w:eastAsia="Times New Roman" w:hAnsi="Arial" w:cs="Arial"/>
      <w:sz w:val="19"/>
      <w:szCs w:val="24"/>
      <w:lang w:val="en-GB"/>
    </w:rPr>
  </w:style>
  <w:style w:type="character" w:styleId="FollowedHyperlink">
    <w:name w:val="FollowedHyperlink"/>
    <w:basedOn w:val="DefaultParagraphFont"/>
    <w:semiHidden/>
    <w:rsid w:val="00540E28"/>
    <w:rPr>
      <w:color w:val="800080"/>
      <w:u w:val="single"/>
    </w:rPr>
  </w:style>
  <w:style w:type="character" w:styleId="Hyperlink">
    <w:name w:val="Hyperlink"/>
    <w:basedOn w:val="DefaultParagraphFont"/>
    <w:semiHidden/>
    <w:rsid w:val="00540E28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540E28"/>
    <w:pPr>
      <w:numPr>
        <w:numId w:val="4"/>
      </w:numPr>
      <w:jc w:val="left"/>
    </w:pPr>
  </w:style>
  <w:style w:type="paragraph" w:customStyle="1" w:styleId="Outlineframe">
    <w:name w:val="Outline frame"/>
    <w:basedOn w:val="Master"/>
    <w:rsid w:val="00540E28"/>
    <w:pPr>
      <w:spacing w:before="120"/>
    </w:pPr>
  </w:style>
  <w:style w:type="paragraph" w:customStyle="1" w:styleId="Undefined">
    <w:name w:val="Undefined"/>
    <w:basedOn w:val="Master"/>
    <w:rsid w:val="00540E28"/>
    <w:rPr>
      <w:color w:val="993300"/>
    </w:rPr>
  </w:style>
  <w:style w:type="paragraph" w:customStyle="1" w:styleId="Inlinetable">
    <w:name w:val="Inline table"/>
    <w:basedOn w:val="Master"/>
    <w:rsid w:val="00540E28"/>
    <w:pPr>
      <w:spacing w:before="120"/>
    </w:pPr>
  </w:style>
  <w:style w:type="paragraph" w:customStyle="1" w:styleId="Bodywithoutspacing">
    <w:name w:val="Body without spacing"/>
    <w:basedOn w:val="Body"/>
    <w:rsid w:val="00540E28"/>
    <w:pPr>
      <w:spacing w:after="0"/>
    </w:pPr>
  </w:style>
  <w:style w:type="paragraph" w:customStyle="1" w:styleId="Tablelistnumber">
    <w:name w:val="Table list (number)"/>
    <w:basedOn w:val="Master"/>
    <w:rsid w:val="00540E28"/>
    <w:pPr>
      <w:numPr>
        <w:numId w:val="5"/>
      </w:numPr>
      <w:jc w:val="left"/>
    </w:pPr>
  </w:style>
  <w:style w:type="paragraph" w:styleId="FootnoteText">
    <w:name w:val="footnote text"/>
    <w:basedOn w:val="Normal"/>
    <w:link w:val="FootnoteTextChar"/>
    <w:semiHidden/>
    <w:rsid w:val="00540E28"/>
    <w:rPr>
      <w:rFonts w:ascii="Arial" w:hAnsi="Arial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40E28"/>
    <w:rPr>
      <w:rFonts w:ascii="Arial" w:eastAsia="Times New Roman" w:hAnsi="Arial" w:cs="Times New Roman"/>
      <w:sz w:val="17"/>
      <w:szCs w:val="20"/>
      <w:lang w:val="en-GB"/>
    </w:rPr>
  </w:style>
  <w:style w:type="paragraph" w:customStyle="1" w:styleId="Testanswer">
    <w:name w:val="Test answer"/>
    <w:basedOn w:val="Normal"/>
    <w:rsid w:val="00540E28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40E28"/>
    <w:rPr>
      <w:b/>
    </w:rPr>
  </w:style>
  <w:style w:type="character" w:customStyle="1" w:styleId="SuperscriptBold">
    <w:name w:val="Superscript Bold"/>
    <w:basedOn w:val="Superscript"/>
    <w:rsid w:val="00540E28"/>
    <w:rPr>
      <w:b/>
    </w:rPr>
  </w:style>
  <w:style w:type="paragraph" w:customStyle="1" w:styleId="ContentsBlevel3">
    <w:name w:val="Contents B level 3"/>
    <w:basedOn w:val="ContentsBlevel2"/>
    <w:rsid w:val="00540E28"/>
    <w:pPr>
      <w:ind w:left="454"/>
    </w:pPr>
  </w:style>
  <w:style w:type="character" w:customStyle="1" w:styleId="Testanswermultiplechoice">
    <w:name w:val="Test answer (multiple choice)"/>
    <w:basedOn w:val="DefaultParagraphFont"/>
    <w:rsid w:val="00540E28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40E28"/>
    <w:pPr>
      <w:spacing w:after="120"/>
    </w:pPr>
  </w:style>
  <w:style w:type="paragraph" w:customStyle="1" w:styleId="Display">
    <w:name w:val="Display"/>
    <w:basedOn w:val="Master"/>
    <w:rsid w:val="00540E28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rsid w:val="00540E2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0">
    <w:name w:val="Note heading"/>
    <w:basedOn w:val="Notebody"/>
    <w:next w:val="Notebody"/>
    <w:rsid w:val="00540E28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rsid w:val="00540E28"/>
    <w:pPr>
      <w:numPr>
        <w:numId w:val="9"/>
      </w:numPr>
      <w:tabs>
        <w:tab w:val="left" w:pos="454"/>
      </w:tabs>
    </w:pPr>
  </w:style>
  <w:style w:type="paragraph" w:customStyle="1" w:styleId="Notelistnumber">
    <w:name w:val="Note list (number)"/>
    <w:basedOn w:val="Notebody"/>
    <w:rsid w:val="00540E28"/>
    <w:pPr>
      <w:numPr>
        <w:numId w:val="10"/>
      </w:numPr>
      <w:tabs>
        <w:tab w:val="left" w:pos="454"/>
      </w:tabs>
    </w:pPr>
  </w:style>
  <w:style w:type="paragraph" w:customStyle="1" w:styleId="Tablebodysmall">
    <w:name w:val="Table body small"/>
    <w:basedOn w:val="Tablebody"/>
    <w:qFormat/>
    <w:rsid w:val="00540E28"/>
    <w:rPr>
      <w:sz w:val="18"/>
    </w:rPr>
  </w:style>
  <w:style w:type="paragraph" w:customStyle="1" w:styleId="Listlettered">
    <w:name w:val="List (lettered)"/>
    <w:basedOn w:val="Master"/>
    <w:rsid w:val="00540E28"/>
    <w:pPr>
      <w:numPr>
        <w:numId w:val="12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540E28"/>
    <w:pPr>
      <w:numPr>
        <w:numId w:val="11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40E28"/>
    <w:pPr>
      <w:numPr>
        <w:numId w:val="13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40E28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40E28"/>
    <w:pPr>
      <w:ind w:right="1418"/>
      <w:jc w:val="right"/>
    </w:pPr>
  </w:style>
  <w:style w:type="paragraph" w:customStyle="1" w:styleId="Quoteverse">
    <w:name w:val="Quote verse"/>
    <w:basedOn w:val="Body"/>
    <w:rsid w:val="00540E28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40E28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40E28"/>
  </w:style>
  <w:style w:type="paragraph" w:customStyle="1" w:styleId="Quotewithinlist">
    <w:name w:val="Quote within list"/>
    <w:basedOn w:val="Quote"/>
    <w:rsid w:val="00540E28"/>
  </w:style>
  <w:style w:type="paragraph" w:customStyle="1" w:styleId="Notebodywithoutspacing">
    <w:name w:val="Note body without spacing"/>
    <w:basedOn w:val="Notebody"/>
    <w:next w:val="Notebody"/>
    <w:rsid w:val="00540E28"/>
    <w:pPr>
      <w:spacing w:after="0"/>
    </w:pPr>
  </w:style>
  <w:style w:type="paragraph" w:customStyle="1" w:styleId="Tablebodysmallcentred">
    <w:name w:val="Table body small centred"/>
    <w:basedOn w:val="Tablebodysmall"/>
    <w:qFormat/>
    <w:rsid w:val="00540E28"/>
    <w:pPr>
      <w:jc w:val="center"/>
    </w:pPr>
  </w:style>
  <w:style w:type="paragraph" w:customStyle="1" w:styleId="Tabybodysmalljustified">
    <w:name w:val="Taby body small justified"/>
    <w:basedOn w:val="Tablebodysmall"/>
    <w:qFormat/>
    <w:rsid w:val="00540E28"/>
    <w:pPr>
      <w:jc w:val="both"/>
    </w:pPr>
  </w:style>
  <w:style w:type="paragraph" w:customStyle="1" w:styleId="Tablebodysmallwithoutspacing">
    <w:name w:val="Table body small without spacing"/>
    <w:basedOn w:val="Tablebodysmall"/>
    <w:qFormat/>
    <w:rsid w:val="00540E28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40E28"/>
    <w:pPr>
      <w:spacing w:after="0"/>
    </w:pPr>
  </w:style>
  <w:style w:type="character" w:customStyle="1" w:styleId="Inlineequation">
    <w:name w:val="Inline equation"/>
    <w:basedOn w:val="Inlineframe"/>
    <w:qFormat/>
    <w:rsid w:val="00540E28"/>
  </w:style>
  <w:style w:type="paragraph" w:customStyle="1" w:styleId="Tablebodyjustified">
    <w:name w:val="Table body justified"/>
    <w:basedOn w:val="Tablebody"/>
    <w:qFormat/>
    <w:rsid w:val="00540E28"/>
    <w:pPr>
      <w:jc w:val="both"/>
    </w:pPr>
  </w:style>
  <w:style w:type="table" w:styleId="TableGrid">
    <w:name w:val="Table Grid"/>
    <w:basedOn w:val="TableNormal"/>
    <w:uiPriority w:val="59"/>
    <w:rsid w:val="00540E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0D7C9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0D7C9E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character" w:styleId="Strong">
    <w:name w:val="Strong"/>
    <w:basedOn w:val="DefaultParagraphFont"/>
    <w:qFormat/>
    <w:rsid w:val="00345BD5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97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0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0B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0B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0B4"/>
    <w:rPr>
      <w:rFonts w:ascii="Tahoma" w:eastAsia="Times New Roman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0A61D7"/>
    <w:rPr>
      <w:rFonts w:ascii="Times New Roman" w:eastAsia="Times New Roman" w:hAnsi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47026"/>
    <w:pPr>
      <w:ind w:left="720"/>
      <w:contextualSpacing/>
    </w:pPr>
  </w:style>
  <w:style w:type="paragraph" w:customStyle="1" w:styleId="ptablebody">
    <w:name w:val="p: table body"/>
    <w:basedOn w:val="Normal"/>
    <w:link w:val="ptablebodyChar"/>
    <w:rsid w:val="006C75FA"/>
    <w:pPr>
      <w:widowControl w:val="0"/>
      <w:autoSpaceDE w:val="0"/>
      <w:autoSpaceDN w:val="0"/>
      <w:adjustRightInd w:val="0"/>
    </w:pPr>
    <w:rPr>
      <w:lang w:val="en-AU" w:eastAsia="en-AU"/>
    </w:rPr>
  </w:style>
  <w:style w:type="paragraph" w:customStyle="1" w:styleId="ptablebodyhangingindent">
    <w:name w:val="p: table body hanging indent"/>
    <w:basedOn w:val="ptablebody"/>
    <w:link w:val="ptablebodyhangingindentChar"/>
    <w:rsid w:val="006C75FA"/>
    <w:pPr>
      <w:ind w:left="454" w:hanging="454"/>
    </w:pPr>
  </w:style>
  <w:style w:type="character" w:customStyle="1" w:styleId="ptablebodyChar">
    <w:name w:val="p: table body Char"/>
    <w:basedOn w:val="DefaultParagraphFont"/>
    <w:link w:val="ptablebody"/>
    <w:rsid w:val="006C75FA"/>
    <w:rPr>
      <w:rFonts w:ascii="Times New Roman" w:eastAsia="Times New Roman" w:hAnsi="Times New Roman"/>
      <w:sz w:val="24"/>
      <w:szCs w:val="24"/>
      <w:lang w:val="en-AU" w:eastAsia="en-AU"/>
    </w:rPr>
  </w:style>
  <w:style w:type="character" w:customStyle="1" w:styleId="ptablebodyhangingindentChar">
    <w:name w:val="p: table body hanging indent Char"/>
    <w:basedOn w:val="ptablebodyChar"/>
    <w:link w:val="ptablebodyhangingindent"/>
    <w:rsid w:val="006C75FA"/>
  </w:style>
  <w:style w:type="paragraph" w:styleId="NoSpacing">
    <w:name w:val="No Spacing"/>
    <w:uiPriority w:val="1"/>
    <w:qFormat/>
    <w:rsid w:val="009C2B75"/>
    <w:rPr>
      <w:rFonts w:asciiTheme="minorHAnsi" w:eastAsiaTheme="minorHAnsi" w:hAnsiTheme="minorHAnsi" w:cstheme="minorBidi"/>
      <w:sz w:val="22"/>
      <w:szCs w:val="22"/>
      <w:lang w:val="en-AU"/>
    </w:rPr>
  </w:style>
  <w:style w:type="paragraph" w:customStyle="1" w:styleId="Pspacer6pt">
    <w:name w:val="P: spacer 6 pt"/>
    <w:basedOn w:val="Normal"/>
    <w:rsid w:val="00F3566E"/>
    <w:pPr>
      <w:tabs>
        <w:tab w:val="left" w:pos="567"/>
      </w:tabs>
      <w:overflowPunct w:val="0"/>
      <w:autoSpaceDE w:val="0"/>
      <w:autoSpaceDN w:val="0"/>
      <w:adjustRightInd w:val="0"/>
      <w:textAlignment w:val="baseline"/>
    </w:pPr>
    <w:rPr>
      <w:sz w:val="12"/>
      <w:szCs w:val="20"/>
      <w:lang w:val="en-AU" w:eastAsia="en-AU"/>
    </w:rPr>
  </w:style>
  <w:style w:type="character" w:styleId="IntenseReference">
    <w:name w:val="Intense Reference"/>
    <w:basedOn w:val="DefaultParagraphFont"/>
    <w:uiPriority w:val="32"/>
    <w:qFormat/>
    <w:rsid w:val="00394AB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94ABE"/>
    <w:rPr>
      <w:b/>
      <w:bCs/>
      <w:smallCaps/>
      <w:spacing w:val="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FDA"/>
    <w:rPr>
      <w:rFonts w:ascii="Consolas" w:eastAsiaTheme="minorHAnsi" w:hAnsi="Consolas" w:cstheme="minorBidi"/>
      <w:sz w:val="21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FDA"/>
    <w:rPr>
      <w:rFonts w:ascii="Consolas" w:eastAsiaTheme="minorHAnsi" w:hAnsi="Consolas" w:cstheme="minorBidi"/>
      <w:sz w:val="21"/>
      <w:szCs w:val="21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283309DA58D649AEBAEE3B72E6128D" ma:contentTypeVersion="0" ma:contentTypeDescription="Create a new document." ma:contentTypeScope="" ma:versionID="4612f85a8b892624a056e297fcb5677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9FF417-74F1-44E7-8778-DCC8972EBCE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35E420-5EB6-4CD0-83F7-2CFB2C8AF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EED127-0CA3-42D6-81C8-9F088A7127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haydnc</dc:creator>
  <cp:lastModifiedBy>jana.sajtos</cp:lastModifiedBy>
  <cp:revision>38</cp:revision>
  <cp:lastPrinted>2011-08-26T03:52:00Z</cp:lastPrinted>
  <dcterms:created xsi:type="dcterms:W3CDTF">2011-05-28T01:00:00Z</dcterms:created>
  <dcterms:modified xsi:type="dcterms:W3CDTF">2012-02-08T03:59:00Z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0x01010042283309DA58D649AEBAEE3B72E6128D</vt:lpwstr>
  </property>
</Properties>
</file>